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5355" w14:textId="3A410796" w:rsidR="00800A85" w:rsidRDefault="006B531A" w:rsidP="00E01581">
      <w:pPr>
        <w:spacing w:after="0"/>
        <w:jc w:val="center"/>
      </w:pPr>
      <w:r>
        <w:rPr>
          <w:noProof/>
        </w:rPr>
        <w:drawing>
          <wp:inline distT="0" distB="0" distL="0" distR="0" wp14:anchorId="3EF65469" wp14:editId="0B1120E1">
            <wp:extent cx="3143250" cy="890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43250" cy="890905"/>
                    </a:xfrm>
                    <a:prstGeom prst="rect">
                      <a:avLst/>
                    </a:prstGeom>
                  </pic:spPr>
                </pic:pic>
              </a:graphicData>
            </a:graphic>
          </wp:inline>
        </w:drawing>
      </w:r>
    </w:p>
    <w:p w14:paraId="0677186A" w14:textId="77777777" w:rsidR="00E01581" w:rsidRPr="00E01581" w:rsidRDefault="00E01581" w:rsidP="00E01581">
      <w:pPr>
        <w:pStyle w:val="Default"/>
        <w:rPr>
          <w:sz w:val="6"/>
          <w:szCs w:val="6"/>
        </w:rPr>
      </w:pPr>
    </w:p>
    <w:p w14:paraId="21F060DE" w14:textId="29ACEF63" w:rsidR="00E01581" w:rsidRDefault="00E01581" w:rsidP="00E01581">
      <w:pPr>
        <w:pStyle w:val="Default"/>
        <w:jc w:val="center"/>
        <w:rPr>
          <w:sz w:val="22"/>
          <w:szCs w:val="22"/>
        </w:rPr>
      </w:pPr>
      <w:r>
        <w:rPr>
          <w:b/>
          <w:bCs/>
          <w:i/>
          <w:iCs/>
          <w:sz w:val="22"/>
          <w:szCs w:val="22"/>
        </w:rPr>
        <w:t>In response to God’s love in Jesus Christ, we advocate for wise and just public policies</w:t>
      </w:r>
    </w:p>
    <w:p w14:paraId="6BCCDA75" w14:textId="6A6867FA" w:rsidR="00E01581" w:rsidRDefault="00E01581" w:rsidP="00E01581">
      <w:pPr>
        <w:spacing w:after="0"/>
        <w:jc w:val="center"/>
        <w:rPr>
          <w:b/>
          <w:bCs/>
          <w:i/>
          <w:iCs/>
        </w:rPr>
      </w:pPr>
      <w:r>
        <w:rPr>
          <w:b/>
          <w:bCs/>
          <w:i/>
          <w:iCs/>
        </w:rPr>
        <w:t>to overcome hunger and poverty, and steward God’s creation!</w:t>
      </w:r>
    </w:p>
    <w:p w14:paraId="4B35F4F4" w14:textId="77777777" w:rsidR="006D2F19" w:rsidRPr="006D2F19" w:rsidRDefault="006D2F19" w:rsidP="00E01581">
      <w:pPr>
        <w:spacing w:after="0"/>
        <w:jc w:val="center"/>
        <w:rPr>
          <w:b/>
          <w:bCs/>
          <w:i/>
          <w:iCs/>
          <w:sz w:val="12"/>
          <w:szCs w:val="12"/>
        </w:rPr>
      </w:pPr>
    </w:p>
    <w:p w14:paraId="1B457555" w14:textId="77777777" w:rsidR="006B531A" w:rsidRPr="006B531A" w:rsidRDefault="006B531A" w:rsidP="00E01581">
      <w:pPr>
        <w:pBdr>
          <w:top w:val="single" w:sz="4" w:space="1" w:color="auto"/>
          <w:left w:val="single" w:sz="4" w:space="4" w:color="auto"/>
          <w:bottom w:val="single" w:sz="4" w:space="1" w:color="auto"/>
          <w:right w:val="single" w:sz="4" w:space="4" w:color="auto"/>
        </w:pBdr>
        <w:shd w:val="clear" w:color="auto" w:fill="000000" w:themeFill="text1"/>
        <w:spacing w:after="0"/>
        <w:jc w:val="center"/>
        <w:rPr>
          <w:b/>
          <w:bCs/>
          <w:sz w:val="16"/>
          <w:szCs w:val="16"/>
        </w:rPr>
      </w:pPr>
    </w:p>
    <w:p w14:paraId="3BB5B765" w14:textId="77777777" w:rsidR="00B555E8" w:rsidRPr="00B555E8" w:rsidRDefault="00B555E8" w:rsidP="005F4BA1">
      <w:pPr>
        <w:pBdr>
          <w:top w:val="single" w:sz="4" w:space="1" w:color="auto"/>
          <w:left w:val="single" w:sz="4" w:space="4" w:color="auto"/>
          <w:bottom w:val="single" w:sz="4" w:space="1" w:color="auto"/>
          <w:right w:val="single" w:sz="4" w:space="4" w:color="auto"/>
        </w:pBdr>
        <w:shd w:val="clear" w:color="auto" w:fill="FFFF00"/>
        <w:spacing w:after="0"/>
        <w:jc w:val="center"/>
        <w:rPr>
          <w:rFonts w:ascii="Verdana" w:hAnsi="Verdana"/>
          <w:b/>
          <w:bCs/>
          <w:color w:val="7030A0"/>
          <w:sz w:val="8"/>
          <w:szCs w:val="8"/>
        </w:rPr>
      </w:pPr>
    </w:p>
    <w:p w14:paraId="52B2F1F4" w14:textId="38A0172E" w:rsidR="006B531A" w:rsidRPr="005F4BA1" w:rsidRDefault="006B531A" w:rsidP="005F4BA1">
      <w:pPr>
        <w:pBdr>
          <w:top w:val="single" w:sz="4" w:space="1" w:color="auto"/>
          <w:left w:val="single" w:sz="4" w:space="4" w:color="auto"/>
          <w:bottom w:val="single" w:sz="4" w:space="1" w:color="auto"/>
          <w:right w:val="single" w:sz="4" w:space="4" w:color="auto"/>
        </w:pBdr>
        <w:shd w:val="clear" w:color="auto" w:fill="FFFF00"/>
        <w:spacing w:after="0"/>
        <w:jc w:val="center"/>
        <w:rPr>
          <w:rFonts w:ascii="Verdana" w:hAnsi="Verdana"/>
          <w:b/>
          <w:bCs/>
          <w:color w:val="1F3864" w:themeColor="accent1" w:themeShade="80"/>
          <w:sz w:val="50"/>
          <w:szCs w:val="50"/>
        </w:rPr>
      </w:pPr>
      <w:r w:rsidRPr="005F4BA1">
        <w:rPr>
          <w:rFonts w:ascii="Verdana" w:hAnsi="Verdana"/>
          <w:b/>
          <w:bCs/>
          <w:color w:val="1F3864" w:themeColor="accent1" w:themeShade="80"/>
          <w:sz w:val="50"/>
          <w:szCs w:val="50"/>
        </w:rPr>
        <w:t xml:space="preserve">The </w:t>
      </w:r>
      <w:r w:rsidR="006D2986" w:rsidRPr="005F4BA1">
        <w:rPr>
          <w:rFonts w:ascii="Verdana" w:hAnsi="Verdana"/>
          <w:b/>
          <w:bCs/>
          <w:color w:val="1F3864" w:themeColor="accent1" w:themeShade="80"/>
          <w:sz w:val="50"/>
          <w:szCs w:val="50"/>
        </w:rPr>
        <w:t>202</w:t>
      </w:r>
      <w:r w:rsidR="29ABC372" w:rsidRPr="005F4BA1">
        <w:rPr>
          <w:rFonts w:ascii="Verdana" w:hAnsi="Verdana"/>
          <w:b/>
          <w:bCs/>
          <w:color w:val="1F3864" w:themeColor="accent1" w:themeShade="80"/>
          <w:sz w:val="50"/>
          <w:szCs w:val="50"/>
        </w:rPr>
        <w:t>5</w:t>
      </w:r>
      <w:r w:rsidRPr="005F4BA1">
        <w:rPr>
          <w:rFonts w:ascii="Verdana" w:hAnsi="Verdana"/>
          <w:b/>
          <w:bCs/>
          <w:color w:val="1F3864" w:themeColor="accent1" w:themeShade="80"/>
          <w:sz w:val="50"/>
          <w:szCs w:val="50"/>
        </w:rPr>
        <w:t xml:space="preserve"> Lent</w:t>
      </w:r>
      <w:r w:rsidR="00583DF0" w:rsidRPr="005F4BA1">
        <w:rPr>
          <w:rFonts w:ascii="Verdana" w:hAnsi="Verdana"/>
          <w:b/>
          <w:bCs/>
          <w:color w:val="1F3864" w:themeColor="accent1" w:themeShade="80"/>
          <w:sz w:val="50"/>
          <w:szCs w:val="50"/>
        </w:rPr>
        <w:t>e</w:t>
      </w:r>
      <w:r w:rsidRPr="005F4BA1">
        <w:rPr>
          <w:rFonts w:ascii="Verdana" w:hAnsi="Verdana"/>
          <w:b/>
          <w:bCs/>
          <w:color w:val="1F3864" w:themeColor="accent1" w:themeShade="80"/>
          <w:sz w:val="50"/>
          <w:szCs w:val="50"/>
        </w:rPr>
        <w:t>n</w:t>
      </w:r>
      <w:r w:rsidR="003D54C5" w:rsidRPr="005F4BA1">
        <w:rPr>
          <w:rFonts w:ascii="Verdana" w:hAnsi="Verdana"/>
          <w:b/>
          <w:bCs/>
          <w:color w:val="1F3864" w:themeColor="accent1" w:themeShade="80"/>
          <w:sz w:val="50"/>
          <w:szCs w:val="50"/>
        </w:rPr>
        <w:t xml:space="preserve"> L</w:t>
      </w:r>
      <w:r w:rsidRPr="005F4BA1">
        <w:rPr>
          <w:rFonts w:ascii="Verdana" w:hAnsi="Verdana"/>
          <w:b/>
          <w:bCs/>
          <w:color w:val="1F3864" w:themeColor="accent1" w:themeShade="80"/>
          <w:sz w:val="50"/>
          <w:szCs w:val="50"/>
        </w:rPr>
        <w:t>etter Challenge</w:t>
      </w:r>
    </w:p>
    <w:p w14:paraId="2B900FB4" w14:textId="77777777" w:rsidR="00B555E8" w:rsidRPr="00B555E8" w:rsidRDefault="00B555E8" w:rsidP="005F4BA1">
      <w:pPr>
        <w:pBdr>
          <w:top w:val="single" w:sz="4" w:space="1" w:color="auto"/>
          <w:left w:val="single" w:sz="4" w:space="4" w:color="auto"/>
          <w:bottom w:val="single" w:sz="4" w:space="1" w:color="auto"/>
          <w:right w:val="single" w:sz="4" w:space="4" w:color="auto"/>
        </w:pBdr>
        <w:shd w:val="clear" w:color="auto" w:fill="FFFF00"/>
        <w:spacing w:after="0"/>
        <w:jc w:val="center"/>
        <w:rPr>
          <w:rFonts w:ascii="Verdana" w:hAnsi="Verdana"/>
          <w:b/>
          <w:bCs/>
          <w:color w:val="7030A0"/>
          <w:sz w:val="8"/>
          <w:szCs w:val="8"/>
        </w:rPr>
      </w:pPr>
    </w:p>
    <w:p w14:paraId="35F900B2" w14:textId="77777777" w:rsidR="006B531A" w:rsidRPr="006B531A" w:rsidRDefault="006B531A" w:rsidP="00E01581">
      <w:pPr>
        <w:pBdr>
          <w:top w:val="single" w:sz="4" w:space="1" w:color="auto"/>
          <w:left w:val="single" w:sz="4" w:space="4" w:color="auto"/>
          <w:bottom w:val="single" w:sz="4" w:space="1" w:color="auto"/>
          <w:right w:val="single" w:sz="4" w:space="4" w:color="auto"/>
        </w:pBdr>
        <w:shd w:val="clear" w:color="auto" w:fill="000000" w:themeFill="text1"/>
        <w:spacing w:after="0"/>
        <w:jc w:val="center"/>
        <w:rPr>
          <w:b/>
          <w:bCs/>
          <w:sz w:val="16"/>
          <w:szCs w:val="16"/>
        </w:rPr>
      </w:pPr>
    </w:p>
    <w:p w14:paraId="0C9E8C01" w14:textId="77777777" w:rsidR="006B531A" w:rsidRPr="00927EAB" w:rsidRDefault="006B531A" w:rsidP="00680E81">
      <w:pPr>
        <w:spacing w:after="0" w:line="240" w:lineRule="auto"/>
        <w:jc w:val="both"/>
        <w:rPr>
          <w:rFonts w:ascii="Tahoma" w:hAnsi="Tahoma" w:cs="Tahoma"/>
          <w:b/>
          <w:bCs/>
          <w:sz w:val="8"/>
          <w:szCs w:val="8"/>
        </w:rPr>
      </w:pPr>
    </w:p>
    <w:p w14:paraId="6F9A2B9B" w14:textId="77777777" w:rsidR="003D54C5" w:rsidRDefault="003D54C5" w:rsidP="00680E81">
      <w:pPr>
        <w:pStyle w:val="NormalWeb"/>
        <w:shd w:val="clear" w:color="auto" w:fill="FFFFFF"/>
        <w:spacing w:before="0" w:beforeAutospacing="0" w:after="0" w:afterAutospacing="0"/>
        <w:rPr>
          <w:rFonts w:ascii="Tahoma" w:hAnsi="Tahoma" w:cs="Tahoma"/>
          <w:b/>
          <w:bCs/>
          <w:color w:val="7030A0"/>
          <w:sz w:val="21"/>
          <w:szCs w:val="21"/>
        </w:rPr>
      </w:pPr>
    </w:p>
    <w:p w14:paraId="62153EE8" w14:textId="18577E6F" w:rsidR="00E01581" w:rsidRDefault="00E01581" w:rsidP="00680E81">
      <w:pPr>
        <w:pStyle w:val="NormalWeb"/>
        <w:shd w:val="clear" w:color="auto" w:fill="FFFFFF"/>
        <w:spacing w:before="0" w:beforeAutospacing="0" w:after="0" w:afterAutospacing="0"/>
        <w:rPr>
          <w:rFonts w:ascii="Tahoma" w:hAnsi="Tahoma" w:cs="Tahoma"/>
          <w:sz w:val="18"/>
          <w:szCs w:val="18"/>
        </w:rPr>
      </w:pPr>
      <w:r w:rsidRPr="005F4BA1">
        <w:rPr>
          <w:rFonts w:ascii="Tahoma" w:hAnsi="Tahoma" w:cs="Tahoma"/>
          <w:b/>
          <w:bCs/>
          <w:color w:val="1F3864" w:themeColor="accent1" w:themeShade="80"/>
          <w:sz w:val="21"/>
          <w:szCs w:val="21"/>
        </w:rPr>
        <w:t>Prayer</w:t>
      </w:r>
      <w:r w:rsidRPr="005F4BA1">
        <w:rPr>
          <w:rFonts w:ascii="Tahoma" w:hAnsi="Tahoma" w:cs="Tahoma"/>
          <w:color w:val="1F3864" w:themeColor="accent1" w:themeShade="80"/>
          <w:sz w:val="21"/>
          <w:szCs w:val="21"/>
        </w:rPr>
        <w:t xml:space="preserve">: </w:t>
      </w:r>
      <w:r w:rsidRPr="00E01581">
        <w:rPr>
          <w:rFonts w:ascii="Tahoma" w:hAnsi="Tahoma" w:cs="Tahoma"/>
          <w:sz w:val="18"/>
          <w:szCs w:val="18"/>
        </w:rPr>
        <w:t xml:space="preserve">Gracious God, thank you for loving the world so </w:t>
      </w:r>
      <w:r>
        <w:rPr>
          <w:rFonts w:ascii="Tahoma" w:hAnsi="Tahoma" w:cs="Tahoma"/>
          <w:sz w:val="18"/>
          <w:szCs w:val="18"/>
        </w:rPr>
        <w:t xml:space="preserve">very </w:t>
      </w:r>
      <w:r w:rsidRPr="00E01581">
        <w:rPr>
          <w:rFonts w:ascii="Tahoma" w:hAnsi="Tahoma" w:cs="Tahoma"/>
          <w:sz w:val="18"/>
          <w:szCs w:val="18"/>
        </w:rPr>
        <w:t>deeply. Help us to see</w:t>
      </w:r>
      <w:r>
        <w:rPr>
          <w:rFonts w:ascii="Tahoma" w:hAnsi="Tahoma" w:cs="Tahoma"/>
          <w:sz w:val="18"/>
          <w:szCs w:val="18"/>
        </w:rPr>
        <w:t xml:space="preserve"> the brokenness that now mars what you created as perfect, and the struggles of people you created in your image. Help us to reflect your love by loving and serving our neighbors and our vulnerable planet. Please help us be your advocacy ambassadors, bravely lifting our voices with, and for, those whose wellbeing is threatened. Give us the right words to share with our leaders, so that they, too, may see and hear and understand the brokenness, as well as how you are calling them to respond. I</w:t>
      </w:r>
      <w:r w:rsidRPr="00E01581">
        <w:rPr>
          <w:rFonts w:ascii="Tahoma" w:hAnsi="Tahoma" w:cs="Tahoma"/>
          <w:sz w:val="18"/>
          <w:szCs w:val="18"/>
        </w:rPr>
        <w:t>n Jesus’ name we pray. Amen.</w:t>
      </w:r>
    </w:p>
    <w:p w14:paraId="3ED2A683" w14:textId="324AC755" w:rsidR="00680E81" w:rsidRPr="00927EAB" w:rsidRDefault="00680E81" w:rsidP="00680E81">
      <w:pPr>
        <w:pStyle w:val="NormalWeb"/>
        <w:shd w:val="clear" w:color="auto" w:fill="FFFFFF"/>
        <w:spacing w:before="0" w:beforeAutospacing="0" w:after="0" w:afterAutospacing="0"/>
        <w:rPr>
          <w:rFonts w:ascii="Tahoma" w:hAnsi="Tahoma" w:cs="Tahoma"/>
          <w:sz w:val="18"/>
          <w:szCs w:val="18"/>
        </w:rPr>
      </w:pPr>
    </w:p>
    <w:p w14:paraId="3144ADC1" w14:textId="715EA839" w:rsidR="00680E81" w:rsidRPr="005F4BA1" w:rsidRDefault="00E01581" w:rsidP="00680E81">
      <w:pPr>
        <w:spacing w:after="0" w:line="256" w:lineRule="auto"/>
        <w:rPr>
          <w:rFonts w:ascii="Tahoma" w:hAnsi="Tahoma" w:cs="Tahoma"/>
          <w:b/>
          <w:bCs/>
          <w:color w:val="1F3864" w:themeColor="accent1" w:themeShade="80"/>
          <w:sz w:val="18"/>
          <w:szCs w:val="18"/>
        </w:rPr>
      </w:pPr>
      <w:r w:rsidRPr="005F4BA1">
        <w:rPr>
          <w:rFonts w:ascii="Tahoma" w:eastAsia="Times New Roman" w:hAnsi="Tahoma" w:cs="Tahoma"/>
          <w:b/>
          <w:bCs/>
          <w:color w:val="1F3864" w:themeColor="accent1" w:themeShade="80"/>
          <w:sz w:val="25"/>
          <w:szCs w:val="25"/>
        </w:rPr>
        <w:t>Lent</w:t>
      </w:r>
      <w:r w:rsidR="00680E81" w:rsidRPr="005F4BA1">
        <w:rPr>
          <w:rFonts w:ascii="Tahoma" w:eastAsia="Times New Roman" w:hAnsi="Tahoma" w:cs="Tahoma"/>
          <w:b/>
          <w:bCs/>
          <w:color w:val="1F3864" w:themeColor="accent1" w:themeShade="80"/>
          <w:sz w:val="18"/>
          <w:szCs w:val="18"/>
        </w:rPr>
        <w:tab/>
      </w:r>
      <w:r w:rsidR="00680E81" w:rsidRPr="005F4BA1">
        <w:rPr>
          <w:rFonts w:ascii="Tahoma" w:eastAsia="Times New Roman" w:hAnsi="Tahoma" w:cs="Tahoma"/>
          <w:b/>
          <w:bCs/>
          <w:i/>
          <w:iCs/>
          <w:color w:val="1F3864" w:themeColor="accent1" w:themeShade="80"/>
          <w:sz w:val="18"/>
          <w:szCs w:val="18"/>
        </w:rPr>
        <w:t>(“</w:t>
      </w:r>
      <w:r w:rsidR="00680E81" w:rsidRPr="005F4BA1">
        <w:rPr>
          <w:rFonts w:ascii="Tahoma" w:hAnsi="Tahoma" w:cs="Tahoma"/>
          <w:b/>
          <w:bCs/>
          <w:i/>
          <w:iCs/>
          <w:color w:val="1F3864" w:themeColor="accent1" w:themeShade="80"/>
          <w:sz w:val="18"/>
          <w:szCs w:val="18"/>
        </w:rPr>
        <w:t>For God so loved the world…”  John 3:16)</w:t>
      </w:r>
    </w:p>
    <w:p w14:paraId="5416EF76" w14:textId="77777777" w:rsidR="00680E81" w:rsidRPr="00680E81" w:rsidRDefault="00680E81" w:rsidP="00680E81">
      <w:pPr>
        <w:pStyle w:val="NormalWeb"/>
        <w:shd w:val="clear" w:color="auto" w:fill="FFFFFF"/>
        <w:spacing w:before="0" w:beforeAutospacing="0" w:after="0" w:afterAutospacing="0"/>
        <w:rPr>
          <w:rFonts w:ascii="Tahoma" w:hAnsi="Tahoma" w:cs="Tahoma"/>
          <w:sz w:val="14"/>
          <w:szCs w:val="14"/>
        </w:rPr>
      </w:pPr>
    </w:p>
    <w:p w14:paraId="6D7CD5CC" w14:textId="2DFCED2D" w:rsidR="00680E81" w:rsidRDefault="00680E81" w:rsidP="00680E81">
      <w:pPr>
        <w:pStyle w:val="NormalWeb"/>
        <w:shd w:val="clear" w:color="auto" w:fill="FFFFFF"/>
        <w:spacing w:before="0" w:beforeAutospacing="0" w:after="0" w:afterAutospacing="0"/>
        <w:jc w:val="both"/>
        <w:rPr>
          <w:rFonts w:ascii="Tahoma" w:hAnsi="Tahoma" w:cs="Tahoma"/>
          <w:sz w:val="18"/>
          <w:szCs w:val="18"/>
        </w:rPr>
      </w:pPr>
      <w:r w:rsidRPr="00680E81">
        <w:rPr>
          <w:rFonts w:ascii="Tahoma" w:hAnsi="Tahoma" w:cs="Tahoma"/>
          <w:sz w:val="18"/>
          <w:szCs w:val="18"/>
        </w:rPr>
        <w:t>We know the challenges our world faces. The season of Lent emphasizes and helps us remember that God is not through with us, or this world. Our Lenten disciplines remind us that we are called to “pick up the Cross” and follow our merciful God into the neglected, forgotten, broken places where others do not wish to go. It is, as God’s servants and ambassadors, to do God’s work of mercy, justice, and compassion for “the least of these,” those who are vulnerable</w:t>
      </w:r>
      <w:r>
        <w:rPr>
          <w:rFonts w:ascii="Tahoma" w:hAnsi="Tahoma" w:cs="Tahoma"/>
          <w:sz w:val="18"/>
          <w:szCs w:val="18"/>
        </w:rPr>
        <w:t xml:space="preserve">, who </w:t>
      </w:r>
      <w:r w:rsidRPr="00680E81">
        <w:rPr>
          <w:rFonts w:ascii="Tahoma" w:hAnsi="Tahoma" w:cs="Tahoma"/>
          <w:sz w:val="18"/>
          <w:szCs w:val="18"/>
        </w:rPr>
        <w:t xml:space="preserve">experience hunger, poverty, </w:t>
      </w:r>
      <w:r>
        <w:rPr>
          <w:rFonts w:ascii="Tahoma" w:hAnsi="Tahoma" w:cs="Tahoma"/>
          <w:sz w:val="18"/>
          <w:szCs w:val="18"/>
        </w:rPr>
        <w:t>or</w:t>
      </w:r>
      <w:r w:rsidRPr="00680E81">
        <w:rPr>
          <w:rFonts w:ascii="Tahoma" w:hAnsi="Tahoma" w:cs="Tahoma"/>
          <w:sz w:val="18"/>
          <w:szCs w:val="18"/>
        </w:rPr>
        <w:t xml:space="preserve"> homelessness. It is to repent of being destroyers, consumers, and flawed, broken “keepers” of the beautiful lifegiving earth God created. Rather, we must heed God’s call to be shepherds of this vulnerable place, following in the steps of the Good Shepherd who laid down His life for the sheep. We must remember our call to love the earth, its creatures, and its people with the kind of love that God shows each of us</w:t>
      </w:r>
      <w:r>
        <w:rPr>
          <w:rFonts w:ascii="Tahoma" w:hAnsi="Tahoma" w:cs="Tahoma"/>
          <w:sz w:val="18"/>
          <w:szCs w:val="18"/>
        </w:rPr>
        <w:t>. Importantly, w</w:t>
      </w:r>
      <w:r w:rsidRPr="00680E81">
        <w:rPr>
          <w:rFonts w:ascii="Tahoma" w:hAnsi="Tahoma" w:cs="Tahoma"/>
          <w:sz w:val="18"/>
          <w:szCs w:val="18"/>
        </w:rPr>
        <w:t>e must remember that that this is not our work, but God’s work using our hands (and voices, and pens/paper</w:t>
      </w:r>
      <w:r w:rsidR="00896E3D">
        <w:rPr>
          <w:rFonts w:ascii="Tahoma" w:hAnsi="Tahoma" w:cs="Tahoma"/>
          <w:sz w:val="18"/>
          <w:szCs w:val="18"/>
        </w:rPr>
        <w:t xml:space="preserve">) – </w:t>
      </w:r>
      <w:r>
        <w:rPr>
          <w:rFonts w:ascii="Tahoma" w:hAnsi="Tahoma" w:cs="Tahoma"/>
          <w:sz w:val="18"/>
          <w:szCs w:val="18"/>
        </w:rPr>
        <w:t>and</w:t>
      </w:r>
      <w:r w:rsidR="00896E3D">
        <w:rPr>
          <w:rFonts w:ascii="Tahoma" w:hAnsi="Tahoma" w:cs="Tahoma"/>
          <w:sz w:val="18"/>
          <w:szCs w:val="18"/>
        </w:rPr>
        <w:t xml:space="preserve"> </w:t>
      </w:r>
      <w:r w:rsidRPr="00680E81">
        <w:rPr>
          <w:rFonts w:ascii="Tahoma" w:hAnsi="Tahoma" w:cs="Tahoma"/>
          <w:sz w:val="18"/>
          <w:szCs w:val="18"/>
        </w:rPr>
        <w:t>that God is drawing us</w:t>
      </w:r>
      <w:r>
        <w:rPr>
          <w:rFonts w:ascii="Tahoma" w:hAnsi="Tahoma" w:cs="Tahoma"/>
          <w:sz w:val="18"/>
          <w:szCs w:val="18"/>
        </w:rPr>
        <w:t>,</w:t>
      </w:r>
      <w:r w:rsidRPr="00680E81">
        <w:rPr>
          <w:rFonts w:ascii="Tahoma" w:hAnsi="Tahoma" w:cs="Tahoma"/>
          <w:sz w:val="18"/>
          <w:szCs w:val="18"/>
        </w:rPr>
        <w:t xml:space="preserve"> and all that </w:t>
      </w:r>
      <w:r>
        <w:rPr>
          <w:rFonts w:ascii="Tahoma" w:hAnsi="Tahoma" w:cs="Tahoma"/>
          <w:sz w:val="18"/>
          <w:szCs w:val="18"/>
        </w:rPr>
        <w:t xml:space="preserve">has </w:t>
      </w:r>
      <w:r w:rsidRPr="00680E81">
        <w:rPr>
          <w:rFonts w:ascii="Tahoma" w:hAnsi="Tahoma" w:cs="Tahoma"/>
          <w:sz w:val="18"/>
          <w:szCs w:val="18"/>
        </w:rPr>
        <w:t>God created, toward resurrection and restoration</w:t>
      </w:r>
      <w:r>
        <w:rPr>
          <w:rFonts w:ascii="Tahoma" w:hAnsi="Tahoma" w:cs="Tahoma"/>
          <w:sz w:val="18"/>
          <w:szCs w:val="18"/>
        </w:rPr>
        <w:t xml:space="preserve">. </w:t>
      </w:r>
    </w:p>
    <w:p w14:paraId="070E7B75" w14:textId="77777777" w:rsidR="00680E81" w:rsidRPr="00927EAB" w:rsidRDefault="00680E81" w:rsidP="00680E81">
      <w:pPr>
        <w:pStyle w:val="NormalWeb"/>
        <w:shd w:val="clear" w:color="auto" w:fill="FFFFFF"/>
        <w:spacing w:before="0" w:beforeAutospacing="0" w:after="0" w:afterAutospacing="0"/>
        <w:rPr>
          <w:rFonts w:ascii="Tahoma" w:hAnsi="Tahoma" w:cs="Tahoma"/>
          <w:sz w:val="18"/>
          <w:szCs w:val="18"/>
        </w:rPr>
      </w:pPr>
    </w:p>
    <w:p w14:paraId="6612925F" w14:textId="16C45B61" w:rsidR="00E01581" w:rsidRPr="005F4BA1" w:rsidRDefault="00E01581" w:rsidP="00680E81">
      <w:pPr>
        <w:spacing w:after="0" w:line="256" w:lineRule="auto"/>
        <w:rPr>
          <w:rFonts w:ascii="Tahoma" w:eastAsia="Times New Roman" w:hAnsi="Tahoma" w:cs="Tahoma"/>
          <w:b/>
          <w:bCs/>
          <w:color w:val="1F3864" w:themeColor="accent1" w:themeShade="80"/>
          <w:sz w:val="25"/>
          <w:szCs w:val="25"/>
        </w:rPr>
      </w:pPr>
      <w:bookmarkStart w:id="0" w:name="_Hlk127480850"/>
      <w:r w:rsidRPr="005F4BA1">
        <w:rPr>
          <w:rFonts w:ascii="Tahoma" w:eastAsia="Times New Roman" w:hAnsi="Tahoma" w:cs="Tahoma"/>
          <w:b/>
          <w:bCs/>
          <w:color w:val="1F3864" w:themeColor="accent1" w:themeShade="80"/>
          <w:sz w:val="25"/>
          <w:szCs w:val="25"/>
        </w:rPr>
        <w:t>Advocacy</w:t>
      </w:r>
      <w:bookmarkEnd w:id="0"/>
      <w:r w:rsidR="00680E81" w:rsidRPr="005F4BA1">
        <w:rPr>
          <w:rFonts w:ascii="Tahoma" w:eastAsia="Times New Roman" w:hAnsi="Tahoma" w:cs="Tahoma"/>
          <w:b/>
          <w:bCs/>
          <w:color w:val="1F3864" w:themeColor="accent1" w:themeShade="80"/>
          <w:sz w:val="25"/>
          <w:szCs w:val="25"/>
        </w:rPr>
        <w:tab/>
      </w:r>
      <w:r w:rsidR="00680E81" w:rsidRPr="005F4BA1">
        <w:rPr>
          <w:rFonts w:ascii="Tahoma" w:eastAsia="Times New Roman" w:hAnsi="Tahoma" w:cs="Tahoma"/>
          <w:b/>
          <w:bCs/>
          <w:i/>
          <w:iCs/>
          <w:color w:val="1F3864" w:themeColor="accent1" w:themeShade="80"/>
          <w:sz w:val="18"/>
          <w:szCs w:val="18"/>
        </w:rPr>
        <w:t>(</w:t>
      </w:r>
      <w:r w:rsidRPr="005F4BA1">
        <w:rPr>
          <w:rFonts w:ascii="Tahoma" w:hAnsi="Tahoma" w:cs="Tahoma"/>
          <w:b/>
          <w:bCs/>
          <w:i/>
          <w:iCs/>
          <w:color w:val="1F3864" w:themeColor="accent1" w:themeShade="80"/>
          <w:sz w:val="18"/>
          <w:szCs w:val="18"/>
        </w:rPr>
        <w:t>Our advocacy seeks to influence public policy toward justice for all that God has created</w:t>
      </w:r>
      <w:r w:rsidR="00680E81" w:rsidRPr="005F4BA1">
        <w:rPr>
          <w:rFonts w:ascii="Tahoma" w:hAnsi="Tahoma" w:cs="Tahoma"/>
          <w:b/>
          <w:bCs/>
          <w:i/>
          <w:iCs/>
          <w:color w:val="1F3864" w:themeColor="accent1" w:themeShade="80"/>
          <w:sz w:val="18"/>
          <w:szCs w:val="18"/>
        </w:rPr>
        <w:t>)</w:t>
      </w:r>
      <w:r w:rsidRPr="005F4BA1">
        <w:rPr>
          <w:rFonts w:ascii="Tahoma" w:hAnsi="Tahoma" w:cs="Tahoma"/>
          <w:b/>
          <w:bCs/>
          <w:i/>
          <w:iCs/>
          <w:color w:val="1F3864" w:themeColor="accent1" w:themeShade="80"/>
          <w:sz w:val="18"/>
          <w:szCs w:val="18"/>
        </w:rPr>
        <w:t xml:space="preserve"> </w:t>
      </w:r>
    </w:p>
    <w:p w14:paraId="326A73D1" w14:textId="473F65FF" w:rsidR="00E01581" w:rsidRPr="00927EAB" w:rsidRDefault="00E01581" w:rsidP="00680E81">
      <w:pPr>
        <w:pStyle w:val="Default"/>
        <w:rPr>
          <w:rFonts w:ascii="Tahoma" w:hAnsi="Tahoma" w:cs="Tahoma"/>
          <w:sz w:val="14"/>
          <w:szCs w:val="14"/>
        </w:rPr>
      </w:pPr>
      <w:r w:rsidRPr="00927EAB">
        <w:rPr>
          <w:rFonts w:ascii="Tahoma" w:hAnsi="Tahoma" w:cs="Tahoma"/>
          <w:noProof/>
          <w:sz w:val="14"/>
          <w:szCs w:val="14"/>
        </w:rPr>
        <w:drawing>
          <wp:anchor distT="0" distB="0" distL="114300" distR="114300" simplePos="0" relativeHeight="251662336" behindDoc="1" locked="0" layoutInCell="1" allowOverlap="1" wp14:anchorId="31DC21F2" wp14:editId="4476E8AF">
            <wp:simplePos x="0" y="0"/>
            <wp:positionH relativeFrom="margin">
              <wp:align>left</wp:align>
            </wp:positionH>
            <wp:positionV relativeFrom="paragraph">
              <wp:posOffset>139065</wp:posOffset>
            </wp:positionV>
            <wp:extent cx="1046480" cy="691515"/>
            <wp:effectExtent l="0" t="0" r="1270" b="0"/>
            <wp:wrapTight wrapText="bothSides">
              <wp:wrapPolygon edited="0">
                <wp:start x="0" y="0"/>
                <wp:lineTo x="0" y="20826"/>
                <wp:lineTo x="21233" y="20826"/>
                <wp:lineTo x="2123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8977" cy="699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623CB" w14:textId="14E59986" w:rsidR="00E01581" w:rsidRPr="00E01581" w:rsidRDefault="00E01581" w:rsidP="00583DF0">
      <w:pPr>
        <w:pStyle w:val="Default"/>
        <w:jc w:val="both"/>
        <w:rPr>
          <w:rFonts w:ascii="Tahoma" w:hAnsi="Tahoma" w:cs="Tahoma"/>
          <w:sz w:val="18"/>
          <w:szCs w:val="18"/>
        </w:rPr>
      </w:pPr>
      <w:r w:rsidRPr="00E01581">
        <w:rPr>
          <w:rFonts w:ascii="Tahoma" w:hAnsi="Tahoma" w:cs="Tahoma"/>
          <w:sz w:val="18"/>
          <w:szCs w:val="18"/>
        </w:rPr>
        <w:t xml:space="preserve">Advocacy, as defined by the dictionary, is “to speak or plead on behalf of another.” We ourselves are beneficiaries of advocacy. Jesus is our advocate (1 John 2:1), as is the Holy Spirit (John 14:26). </w:t>
      </w:r>
    </w:p>
    <w:p w14:paraId="0177E1DD" w14:textId="77777777" w:rsidR="00E01581" w:rsidRPr="00680E81" w:rsidRDefault="00E01581" w:rsidP="00583DF0">
      <w:pPr>
        <w:pStyle w:val="Default"/>
        <w:jc w:val="both"/>
        <w:rPr>
          <w:rFonts w:ascii="Tahoma" w:hAnsi="Tahoma" w:cs="Tahoma"/>
          <w:sz w:val="14"/>
          <w:szCs w:val="14"/>
        </w:rPr>
      </w:pPr>
    </w:p>
    <w:p w14:paraId="4218286B" w14:textId="38E9EEB8" w:rsidR="00E01581" w:rsidRPr="00E01581" w:rsidRDefault="00E01581" w:rsidP="00583DF0">
      <w:pPr>
        <w:pStyle w:val="Default"/>
        <w:jc w:val="both"/>
        <w:rPr>
          <w:rFonts w:ascii="Tahoma" w:hAnsi="Tahoma" w:cs="Tahoma"/>
          <w:sz w:val="18"/>
          <w:szCs w:val="18"/>
        </w:rPr>
      </w:pPr>
      <w:r w:rsidRPr="00E01581">
        <w:rPr>
          <w:rFonts w:ascii="Tahoma" w:hAnsi="Tahoma" w:cs="Tahoma"/>
          <w:sz w:val="18"/>
          <w:szCs w:val="18"/>
        </w:rPr>
        <w:t xml:space="preserve">Throughout history, we see examples of God’s people acting as advocates by calling upon their leaders to act justly and protect the most vulnerable. Moses was an advocate for his people with Pharaoh, who was the most powerful political leader of his day. The Old Testament prophets were consistent advocates as they called the leaders and the people back to right relationship with God, which includes seeking justice. </w:t>
      </w:r>
    </w:p>
    <w:p w14:paraId="4DDB2E7B" w14:textId="77777777" w:rsidR="00E01581" w:rsidRPr="00680E81" w:rsidRDefault="00E01581" w:rsidP="00583DF0">
      <w:pPr>
        <w:spacing w:after="0" w:line="256" w:lineRule="auto"/>
        <w:jc w:val="both"/>
        <w:rPr>
          <w:rFonts w:ascii="Tahoma" w:hAnsi="Tahoma" w:cs="Tahoma"/>
          <w:sz w:val="14"/>
          <w:szCs w:val="14"/>
        </w:rPr>
      </w:pPr>
    </w:p>
    <w:p w14:paraId="4A17056F" w14:textId="0F96FDE9" w:rsidR="006B531A" w:rsidRPr="00E01581" w:rsidRDefault="00E01581" w:rsidP="00583DF0">
      <w:pPr>
        <w:spacing w:after="0" w:line="256" w:lineRule="auto"/>
        <w:jc w:val="both"/>
        <w:rPr>
          <w:rFonts w:ascii="Tahoma" w:eastAsia="Times New Roman" w:hAnsi="Tahoma" w:cs="Tahoma"/>
          <w:b/>
          <w:bCs/>
          <w:sz w:val="18"/>
          <w:szCs w:val="18"/>
        </w:rPr>
      </w:pPr>
      <w:r w:rsidRPr="00E01581">
        <w:rPr>
          <w:rFonts w:ascii="Tahoma" w:hAnsi="Tahoma" w:cs="Tahoma"/>
          <w:sz w:val="18"/>
          <w:szCs w:val="18"/>
        </w:rPr>
        <w:t xml:space="preserve">Motivated by God’s love for us, we carry on that tradition. We can share a vision of the world as God wants it to </w:t>
      </w:r>
      <w:r w:rsidR="00896E3D" w:rsidRPr="00E01581">
        <w:rPr>
          <w:rFonts w:ascii="Tahoma" w:hAnsi="Tahoma" w:cs="Tahoma"/>
          <w:sz w:val="18"/>
          <w:szCs w:val="18"/>
        </w:rPr>
        <w:t>be and</w:t>
      </w:r>
      <w:r w:rsidRPr="00E01581">
        <w:rPr>
          <w:rFonts w:ascii="Tahoma" w:hAnsi="Tahoma" w:cs="Tahoma"/>
          <w:sz w:val="18"/>
          <w:szCs w:val="18"/>
        </w:rPr>
        <w:t xml:space="preserve"> help shape the laws and policies that define how we live together in God’s world. We can contact our leaders and lift our voices with</w:t>
      </w:r>
      <w:r>
        <w:rPr>
          <w:rFonts w:ascii="Tahoma" w:hAnsi="Tahoma" w:cs="Tahoma"/>
          <w:sz w:val="18"/>
          <w:szCs w:val="18"/>
        </w:rPr>
        <w:t>,</w:t>
      </w:r>
      <w:r w:rsidRPr="00E01581">
        <w:rPr>
          <w:rFonts w:ascii="Tahoma" w:hAnsi="Tahoma" w:cs="Tahoma"/>
          <w:sz w:val="18"/>
          <w:szCs w:val="18"/>
        </w:rPr>
        <w:t xml:space="preserve"> and for</w:t>
      </w:r>
      <w:r>
        <w:rPr>
          <w:rFonts w:ascii="Tahoma" w:hAnsi="Tahoma" w:cs="Tahoma"/>
          <w:sz w:val="18"/>
          <w:szCs w:val="18"/>
        </w:rPr>
        <w:t>,</w:t>
      </w:r>
      <w:r w:rsidRPr="00E01581">
        <w:rPr>
          <w:rFonts w:ascii="Tahoma" w:hAnsi="Tahoma" w:cs="Tahoma"/>
          <w:sz w:val="18"/>
          <w:szCs w:val="18"/>
        </w:rPr>
        <w:t xml:space="preserve"> those whose voice is not usually heard in the halls of power. Advocacy is an extension of the church’s practice of loving our </w:t>
      </w:r>
      <w:r w:rsidR="00896E3D" w:rsidRPr="00E01581">
        <w:rPr>
          <w:rFonts w:ascii="Tahoma" w:hAnsi="Tahoma" w:cs="Tahoma"/>
          <w:sz w:val="18"/>
          <w:szCs w:val="18"/>
        </w:rPr>
        <w:t>neighbors and</w:t>
      </w:r>
      <w:r w:rsidRPr="00E01581">
        <w:rPr>
          <w:rFonts w:ascii="Tahoma" w:hAnsi="Tahoma" w:cs="Tahoma"/>
          <w:sz w:val="18"/>
          <w:szCs w:val="18"/>
        </w:rPr>
        <w:t xml:space="preserve"> being good stewards of God’s creation.</w:t>
      </w:r>
    </w:p>
    <w:p w14:paraId="3985267C" w14:textId="77777777" w:rsidR="006B531A" w:rsidRPr="00927EAB" w:rsidRDefault="006B531A" w:rsidP="00583DF0">
      <w:pPr>
        <w:spacing w:after="0" w:line="256" w:lineRule="auto"/>
        <w:jc w:val="both"/>
        <w:rPr>
          <w:rFonts w:ascii="Tahoma" w:eastAsia="Times New Roman" w:hAnsi="Tahoma" w:cs="Tahoma"/>
          <w:b/>
          <w:bCs/>
          <w:sz w:val="18"/>
          <w:szCs w:val="18"/>
        </w:rPr>
      </w:pPr>
    </w:p>
    <w:p w14:paraId="7C216A66" w14:textId="0C50E1AA" w:rsidR="00680E81" w:rsidRPr="005F4BA1" w:rsidRDefault="00680E81" w:rsidP="00680E81">
      <w:pPr>
        <w:spacing w:after="0" w:line="256" w:lineRule="auto"/>
        <w:rPr>
          <w:rFonts w:ascii="Tahoma" w:eastAsia="Times New Roman" w:hAnsi="Tahoma" w:cs="Tahoma"/>
          <w:b/>
          <w:bCs/>
          <w:color w:val="1F3864" w:themeColor="accent1" w:themeShade="80"/>
          <w:sz w:val="25"/>
          <w:szCs w:val="25"/>
        </w:rPr>
      </w:pPr>
      <w:r w:rsidRPr="005F4BA1">
        <w:rPr>
          <w:rFonts w:ascii="Tahoma" w:eastAsia="Times New Roman" w:hAnsi="Tahoma" w:cs="Tahoma"/>
          <w:b/>
          <w:bCs/>
          <w:color w:val="1F3864" w:themeColor="accent1" w:themeShade="80"/>
          <w:sz w:val="25"/>
          <w:szCs w:val="25"/>
        </w:rPr>
        <w:t>Letters</w:t>
      </w:r>
      <w:r w:rsidR="004E65F3" w:rsidRPr="005F4BA1">
        <w:rPr>
          <w:rFonts w:ascii="Tahoma" w:eastAsia="Times New Roman" w:hAnsi="Tahoma" w:cs="Tahoma"/>
          <w:b/>
          <w:bCs/>
          <w:color w:val="1F3864" w:themeColor="accent1" w:themeShade="80"/>
          <w:sz w:val="25"/>
          <w:szCs w:val="25"/>
        </w:rPr>
        <w:t xml:space="preserve"> to Legislators (</w:t>
      </w:r>
      <w:r w:rsidR="00927EAB" w:rsidRPr="005F4BA1">
        <w:rPr>
          <w:rFonts w:ascii="Tahoma" w:eastAsia="Times New Roman" w:hAnsi="Tahoma" w:cs="Tahoma"/>
          <w:b/>
          <w:bCs/>
          <w:color w:val="1F3864" w:themeColor="accent1" w:themeShade="80"/>
          <w:sz w:val="25"/>
          <w:szCs w:val="25"/>
        </w:rPr>
        <w:t>f</w:t>
      </w:r>
      <w:r w:rsidR="004E65F3" w:rsidRPr="005F4BA1">
        <w:rPr>
          <w:rFonts w:ascii="Tahoma" w:eastAsia="Times New Roman" w:hAnsi="Tahoma" w:cs="Tahoma"/>
          <w:b/>
          <w:bCs/>
          <w:color w:val="1F3864" w:themeColor="accent1" w:themeShade="80"/>
          <w:sz w:val="25"/>
          <w:szCs w:val="25"/>
        </w:rPr>
        <w:t>or</w:t>
      </w:r>
      <w:r w:rsidR="00927EAB" w:rsidRPr="005F4BA1">
        <w:rPr>
          <w:rFonts w:ascii="Tahoma" w:eastAsia="Times New Roman" w:hAnsi="Tahoma" w:cs="Tahoma"/>
          <w:b/>
          <w:bCs/>
          <w:color w:val="1F3864" w:themeColor="accent1" w:themeShade="80"/>
          <w:sz w:val="25"/>
          <w:szCs w:val="25"/>
        </w:rPr>
        <w:t xml:space="preserve"> Lent or Anytime!</w:t>
      </w:r>
      <w:r w:rsidR="004E65F3" w:rsidRPr="005F4BA1">
        <w:rPr>
          <w:rFonts w:ascii="Tahoma" w:eastAsia="Times New Roman" w:hAnsi="Tahoma" w:cs="Tahoma"/>
          <w:b/>
          <w:bCs/>
          <w:color w:val="1F3864" w:themeColor="accent1" w:themeShade="80"/>
          <w:sz w:val="25"/>
          <w:szCs w:val="25"/>
        </w:rPr>
        <w:t>)</w:t>
      </w:r>
    </w:p>
    <w:p w14:paraId="0A296959" w14:textId="0A651DBB" w:rsidR="006B531A" w:rsidRPr="00680E81" w:rsidRDefault="006B531A" w:rsidP="00680E81">
      <w:pPr>
        <w:spacing w:after="0" w:line="256" w:lineRule="auto"/>
        <w:rPr>
          <w:rFonts w:ascii="Tahoma" w:eastAsia="Times New Roman" w:hAnsi="Tahoma" w:cs="Tahoma"/>
          <w:b/>
          <w:bCs/>
          <w:sz w:val="14"/>
          <w:szCs w:val="14"/>
        </w:rPr>
      </w:pPr>
    </w:p>
    <w:p w14:paraId="591E59BF" w14:textId="77777777" w:rsidR="004E65F3" w:rsidRDefault="00680E81" w:rsidP="004E65F3">
      <w:pPr>
        <w:spacing w:after="0" w:line="256" w:lineRule="auto"/>
        <w:rPr>
          <w:rFonts w:ascii="Tahoma" w:eastAsia="Times New Roman" w:hAnsi="Tahoma" w:cs="Tahoma"/>
          <w:sz w:val="18"/>
          <w:szCs w:val="18"/>
        </w:rPr>
      </w:pPr>
      <w:r w:rsidRPr="004E65F3">
        <w:rPr>
          <w:rFonts w:ascii="Tahoma" w:eastAsia="Times New Roman" w:hAnsi="Tahoma" w:cs="Tahoma"/>
          <w:b/>
          <w:bCs/>
          <w:sz w:val="18"/>
          <w:szCs w:val="18"/>
        </w:rPr>
        <w:t>We need you</w:t>
      </w:r>
      <w:r>
        <w:rPr>
          <w:rFonts w:ascii="Tahoma" w:eastAsia="Times New Roman" w:hAnsi="Tahoma" w:cs="Tahoma"/>
          <w:sz w:val="18"/>
          <w:szCs w:val="18"/>
        </w:rPr>
        <w:t xml:space="preserve"> – your </w:t>
      </w:r>
      <w:r w:rsidRPr="004E65F3">
        <w:rPr>
          <w:rFonts w:ascii="Tahoma" w:eastAsia="Times New Roman" w:hAnsi="Tahoma" w:cs="Tahoma"/>
          <w:b/>
          <w:bCs/>
          <w:sz w:val="18"/>
          <w:szCs w:val="18"/>
        </w:rPr>
        <w:t>congregation</w:t>
      </w:r>
      <w:r>
        <w:rPr>
          <w:rFonts w:ascii="Tahoma" w:eastAsia="Times New Roman" w:hAnsi="Tahoma" w:cs="Tahoma"/>
          <w:sz w:val="18"/>
          <w:szCs w:val="18"/>
        </w:rPr>
        <w:t xml:space="preserve">, </w:t>
      </w:r>
      <w:r w:rsidRPr="004E65F3">
        <w:rPr>
          <w:rFonts w:ascii="Tahoma" w:eastAsia="Times New Roman" w:hAnsi="Tahoma" w:cs="Tahoma"/>
          <w:b/>
          <w:bCs/>
          <w:sz w:val="18"/>
          <w:szCs w:val="18"/>
        </w:rPr>
        <w:t>campus</w:t>
      </w:r>
      <w:r>
        <w:rPr>
          <w:rFonts w:ascii="Tahoma" w:eastAsia="Times New Roman" w:hAnsi="Tahoma" w:cs="Tahoma"/>
          <w:sz w:val="18"/>
          <w:szCs w:val="18"/>
        </w:rPr>
        <w:t xml:space="preserve">, </w:t>
      </w:r>
      <w:r w:rsidRPr="004E65F3">
        <w:rPr>
          <w:rFonts w:ascii="Tahoma" w:eastAsia="Times New Roman" w:hAnsi="Tahoma" w:cs="Tahoma"/>
          <w:b/>
          <w:bCs/>
          <w:sz w:val="18"/>
          <w:szCs w:val="18"/>
        </w:rPr>
        <w:t>youth group</w:t>
      </w:r>
      <w:r>
        <w:rPr>
          <w:rFonts w:ascii="Tahoma" w:eastAsia="Times New Roman" w:hAnsi="Tahoma" w:cs="Tahoma"/>
          <w:sz w:val="18"/>
          <w:szCs w:val="18"/>
        </w:rPr>
        <w:t xml:space="preserve">, </w:t>
      </w:r>
      <w:r w:rsidRPr="004E65F3">
        <w:rPr>
          <w:rFonts w:ascii="Tahoma" w:eastAsia="Times New Roman" w:hAnsi="Tahoma" w:cs="Tahoma"/>
          <w:b/>
          <w:bCs/>
          <w:sz w:val="18"/>
          <w:szCs w:val="18"/>
        </w:rPr>
        <w:t>confirmation class, WELCA group</w:t>
      </w:r>
      <w:r>
        <w:rPr>
          <w:rFonts w:ascii="Tahoma" w:eastAsia="Times New Roman" w:hAnsi="Tahoma" w:cs="Tahoma"/>
          <w:sz w:val="18"/>
          <w:szCs w:val="18"/>
        </w:rPr>
        <w:t xml:space="preserve">, </w:t>
      </w:r>
      <w:r w:rsidRPr="004E65F3">
        <w:rPr>
          <w:rFonts w:ascii="Tahoma" w:eastAsia="Times New Roman" w:hAnsi="Tahoma" w:cs="Tahoma"/>
          <w:b/>
          <w:bCs/>
          <w:sz w:val="18"/>
          <w:szCs w:val="18"/>
        </w:rPr>
        <w:t>church committee</w:t>
      </w:r>
      <w:r>
        <w:rPr>
          <w:rFonts w:ascii="Tahoma" w:eastAsia="Times New Roman" w:hAnsi="Tahoma" w:cs="Tahoma"/>
          <w:sz w:val="18"/>
          <w:szCs w:val="18"/>
        </w:rPr>
        <w:t xml:space="preserve">, or whatever </w:t>
      </w:r>
      <w:r w:rsidRPr="004E65F3">
        <w:rPr>
          <w:rFonts w:ascii="Tahoma" w:eastAsia="Times New Roman" w:hAnsi="Tahoma" w:cs="Tahoma"/>
          <w:b/>
          <w:bCs/>
          <w:sz w:val="18"/>
          <w:szCs w:val="18"/>
        </w:rPr>
        <w:t>– to be in contact with your Minnesota state representative and senator!</w:t>
      </w:r>
      <w:bookmarkStart w:id="1" w:name="_Hlk127590660"/>
      <w:r>
        <w:rPr>
          <w:rFonts w:ascii="Tahoma" w:eastAsia="Times New Roman" w:hAnsi="Tahoma" w:cs="Tahoma"/>
          <w:sz w:val="18"/>
          <w:szCs w:val="18"/>
        </w:rPr>
        <w:t xml:space="preserve"> </w:t>
      </w:r>
      <w:r w:rsidR="004E65F3">
        <w:rPr>
          <w:rFonts w:ascii="Tahoma" w:eastAsia="Times New Roman" w:hAnsi="Tahoma" w:cs="Tahoma"/>
          <w:sz w:val="18"/>
          <w:szCs w:val="18"/>
        </w:rPr>
        <w:t>It is in relationship with their constituents that our legislators know what we care about, and why.</w:t>
      </w:r>
    </w:p>
    <w:bookmarkEnd w:id="1"/>
    <w:p w14:paraId="7535D153" w14:textId="77777777" w:rsidR="00680E81" w:rsidRPr="00680E81" w:rsidRDefault="00680E81" w:rsidP="00680E81">
      <w:pPr>
        <w:spacing w:after="0" w:line="256" w:lineRule="auto"/>
        <w:rPr>
          <w:rFonts w:ascii="Tahoma" w:eastAsia="Times New Roman" w:hAnsi="Tahoma" w:cs="Tahoma"/>
          <w:sz w:val="14"/>
          <w:szCs w:val="14"/>
        </w:rPr>
      </w:pPr>
    </w:p>
    <w:p w14:paraId="65CA8149" w14:textId="22654E32" w:rsidR="006B531A" w:rsidRPr="00927EAB" w:rsidRDefault="004E65F3" w:rsidP="00680E81">
      <w:pPr>
        <w:spacing w:after="0" w:line="240" w:lineRule="auto"/>
        <w:jc w:val="both"/>
      </w:pPr>
      <w:r>
        <w:rPr>
          <w:rFonts w:ascii="Tahoma" w:hAnsi="Tahoma" w:cs="Tahoma"/>
          <w:sz w:val="18"/>
          <w:szCs w:val="18"/>
        </w:rPr>
        <w:t>L</w:t>
      </w:r>
      <w:r w:rsidR="00680E81" w:rsidRPr="00680E81">
        <w:rPr>
          <w:rFonts w:ascii="Tahoma" w:hAnsi="Tahoma" w:cs="Tahoma"/>
          <w:sz w:val="18"/>
          <w:szCs w:val="18"/>
        </w:rPr>
        <w:t>etters can be written during a special time in worship, before or after a meal, as part of a forum or in small groups. It is effective to collect t</w:t>
      </w:r>
      <w:r w:rsidR="00680E81">
        <w:rPr>
          <w:rFonts w:ascii="Tahoma" w:hAnsi="Tahoma" w:cs="Tahoma"/>
          <w:sz w:val="18"/>
          <w:szCs w:val="18"/>
        </w:rPr>
        <w:t>he letters</w:t>
      </w:r>
      <w:r w:rsidR="00680E81" w:rsidRPr="00680E81">
        <w:rPr>
          <w:rFonts w:ascii="Tahoma" w:hAnsi="Tahoma" w:cs="Tahoma"/>
          <w:sz w:val="18"/>
          <w:szCs w:val="18"/>
        </w:rPr>
        <w:t xml:space="preserve"> as an offering to God</w:t>
      </w:r>
      <w:r w:rsidR="00680E81">
        <w:rPr>
          <w:rFonts w:ascii="Tahoma" w:hAnsi="Tahoma" w:cs="Tahoma"/>
          <w:sz w:val="18"/>
          <w:szCs w:val="18"/>
        </w:rPr>
        <w:t>, and to pray that legislators will be moved by them. R</w:t>
      </w:r>
      <w:r w:rsidR="00680E81" w:rsidRPr="00680E81">
        <w:rPr>
          <w:rFonts w:ascii="Tahoma" w:hAnsi="Tahoma" w:cs="Tahoma"/>
          <w:sz w:val="18"/>
          <w:szCs w:val="18"/>
        </w:rPr>
        <w:t>emember that we do this as part of our faith, acting as God’s advocacy ambassadors for love of neighbor</w:t>
      </w:r>
      <w:r w:rsidR="00680E81">
        <w:rPr>
          <w:rFonts w:ascii="Tahoma" w:hAnsi="Tahoma" w:cs="Tahoma"/>
          <w:sz w:val="18"/>
          <w:szCs w:val="18"/>
        </w:rPr>
        <w:t xml:space="preserve"> and creation</w:t>
      </w:r>
      <w:r w:rsidR="00680E81" w:rsidRPr="00680E81">
        <w:rPr>
          <w:rFonts w:ascii="Tahoma" w:hAnsi="Tahoma" w:cs="Tahoma"/>
          <w:sz w:val="18"/>
          <w:szCs w:val="18"/>
        </w:rPr>
        <w:t>.</w:t>
      </w:r>
      <w:r w:rsidR="00680E81">
        <w:rPr>
          <w:rFonts w:ascii="Tahoma" w:hAnsi="Tahoma" w:cs="Tahoma"/>
          <w:sz w:val="18"/>
          <w:szCs w:val="18"/>
        </w:rPr>
        <w:t xml:space="preserve"> Notecards, rather than big impersonal pieces of paper, help make the letters/notes feel more personal to the </w:t>
      </w:r>
      <w:r>
        <w:rPr>
          <w:rFonts w:ascii="Tahoma" w:hAnsi="Tahoma" w:cs="Tahoma"/>
          <w:sz w:val="18"/>
          <w:szCs w:val="18"/>
        </w:rPr>
        <w:t>legislator and</w:t>
      </w:r>
      <w:r w:rsidR="00680E81">
        <w:rPr>
          <w:rFonts w:ascii="Tahoma" w:hAnsi="Tahoma" w:cs="Tahoma"/>
          <w:sz w:val="18"/>
          <w:szCs w:val="18"/>
        </w:rPr>
        <w:t xml:space="preserve"> assist in the relationship-building process</w:t>
      </w:r>
      <w:r>
        <w:rPr>
          <w:rFonts w:ascii="Tahoma" w:hAnsi="Tahoma" w:cs="Tahoma"/>
          <w:sz w:val="18"/>
          <w:szCs w:val="18"/>
        </w:rPr>
        <w:t xml:space="preserve">. </w:t>
      </w:r>
      <w:r w:rsidRPr="00927EAB">
        <w:rPr>
          <w:rFonts w:ascii="Tahoma" w:hAnsi="Tahoma" w:cs="Tahoma"/>
          <w:b/>
          <w:bCs/>
          <w:sz w:val="18"/>
          <w:szCs w:val="18"/>
        </w:rPr>
        <w:t>Use the following pages, which can be printed back-to-back by issue, to organize letter offerings with your group.</w:t>
      </w:r>
      <w:r w:rsidR="00927EAB">
        <w:rPr>
          <w:rFonts w:ascii="Tahoma" w:hAnsi="Tahoma" w:cs="Tahoma"/>
          <w:b/>
          <w:bCs/>
          <w:sz w:val="18"/>
          <w:szCs w:val="18"/>
        </w:rPr>
        <w:t xml:space="preserve"> </w:t>
      </w:r>
      <w:r w:rsidR="00927EAB" w:rsidRPr="00927EAB">
        <w:rPr>
          <w:rFonts w:ascii="Tahoma" w:hAnsi="Tahoma" w:cs="Tahoma"/>
          <w:sz w:val="18"/>
          <w:szCs w:val="18"/>
        </w:rPr>
        <w:t>Or send the pages out in advance and encourage people to bring their letters to your next meeting or gathering to dedicate</w:t>
      </w:r>
      <w:r w:rsidR="00927EAB">
        <w:rPr>
          <w:rFonts w:ascii="Tahoma" w:hAnsi="Tahoma" w:cs="Tahoma"/>
          <w:sz w:val="18"/>
          <w:szCs w:val="18"/>
        </w:rPr>
        <w:t xml:space="preserve"> them</w:t>
      </w:r>
      <w:r w:rsidR="00927EAB" w:rsidRPr="00927EAB">
        <w:rPr>
          <w:rFonts w:ascii="Tahoma" w:hAnsi="Tahoma" w:cs="Tahoma"/>
          <w:sz w:val="18"/>
          <w:szCs w:val="18"/>
        </w:rPr>
        <w:t xml:space="preserve"> jointly.</w:t>
      </w:r>
      <w:r w:rsidR="006B531A" w:rsidRPr="00927EAB">
        <w:br w:type="page"/>
      </w:r>
    </w:p>
    <w:p w14:paraId="29D7EB53" w14:textId="13C29AD6" w:rsidR="00447E84" w:rsidRPr="006B531A" w:rsidRDefault="00447E84">
      <w:pPr>
        <w:rPr>
          <w:rFonts w:ascii="Tahoma" w:hAnsi="Tahoma" w:cs="Tahoma"/>
        </w:rPr>
      </w:pPr>
      <w:bookmarkStart w:id="2" w:name="_Hlk127457051"/>
    </w:p>
    <w:p w14:paraId="08C69155" w14:textId="2E700173" w:rsidR="006B531A" w:rsidRPr="006B531A" w:rsidRDefault="006B531A" w:rsidP="006B531A">
      <w:pPr>
        <w:pBdr>
          <w:top w:val="single" w:sz="4" w:space="1" w:color="auto"/>
          <w:left w:val="single" w:sz="4" w:space="4" w:color="auto"/>
          <w:bottom w:val="single" w:sz="4" w:space="1" w:color="auto"/>
          <w:right w:val="single" w:sz="4" w:space="4" w:color="auto"/>
        </w:pBdr>
        <w:shd w:val="clear" w:color="auto" w:fill="000000" w:themeFill="text1"/>
        <w:spacing w:after="0"/>
        <w:jc w:val="center"/>
        <w:rPr>
          <w:b/>
          <w:bCs/>
          <w:sz w:val="12"/>
          <w:szCs w:val="12"/>
        </w:rPr>
      </w:pPr>
    </w:p>
    <w:p w14:paraId="7E8C69D0" w14:textId="77777777" w:rsidR="00581A52" w:rsidRPr="00581A52" w:rsidRDefault="00581A52" w:rsidP="005F4BA1">
      <w:pPr>
        <w:pBdr>
          <w:top w:val="single" w:sz="4" w:space="1" w:color="auto"/>
          <w:left w:val="single" w:sz="4" w:space="4" w:color="auto"/>
          <w:bottom w:val="single" w:sz="4" w:space="1" w:color="auto"/>
          <w:right w:val="single" w:sz="4" w:space="4" w:color="auto"/>
        </w:pBdr>
        <w:shd w:val="clear" w:color="auto" w:fill="FFFF00"/>
        <w:spacing w:after="0"/>
        <w:jc w:val="center"/>
        <w:rPr>
          <w:rFonts w:ascii="Verdana" w:hAnsi="Verdana"/>
          <w:b/>
          <w:bCs/>
          <w:color w:val="7030A0"/>
          <w:sz w:val="6"/>
          <w:szCs w:val="6"/>
        </w:rPr>
      </w:pPr>
    </w:p>
    <w:p w14:paraId="2C5B0805" w14:textId="2815EC74" w:rsidR="00B8122C" w:rsidRPr="005F4BA1" w:rsidRDefault="00746949" w:rsidP="005F4BA1">
      <w:pPr>
        <w:pBdr>
          <w:top w:val="single" w:sz="4" w:space="1" w:color="auto"/>
          <w:left w:val="single" w:sz="4" w:space="4" w:color="auto"/>
          <w:bottom w:val="single" w:sz="4" w:space="1" w:color="auto"/>
          <w:right w:val="single" w:sz="4" w:space="4" w:color="auto"/>
        </w:pBdr>
        <w:shd w:val="clear" w:color="auto" w:fill="FFFF00"/>
        <w:spacing w:after="0"/>
        <w:jc w:val="center"/>
        <w:rPr>
          <w:rFonts w:ascii="Verdana" w:hAnsi="Verdana"/>
          <w:b/>
          <w:bCs/>
          <w:color w:val="1F3864" w:themeColor="accent1" w:themeShade="80"/>
          <w:sz w:val="36"/>
          <w:szCs w:val="36"/>
        </w:rPr>
      </w:pPr>
      <w:r w:rsidRPr="005F4BA1">
        <w:rPr>
          <w:rFonts w:ascii="Verdana" w:hAnsi="Verdana"/>
          <w:b/>
          <w:bCs/>
          <w:color w:val="1F3864" w:themeColor="accent1" w:themeShade="80"/>
          <w:sz w:val="36"/>
          <w:szCs w:val="36"/>
        </w:rPr>
        <w:t>I</w:t>
      </w:r>
      <w:r w:rsidR="00447E84" w:rsidRPr="005F4BA1">
        <w:rPr>
          <w:rFonts w:ascii="Verdana" w:hAnsi="Verdana"/>
          <w:b/>
          <w:bCs/>
          <w:color w:val="1F3864" w:themeColor="accent1" w:themeShade="80"/>
          <w:sz w:val="36"/>
          <w:szCs w:val="36"/>
        </w:rPr>
        <w:t>ssue</w:t>
      </w:r>
      <w:r w:rsidR="00313842" w:rsidRPr="005F4BA1">
        <w:rPr>
          <w:rFonts w:ascii="Verdana" w:hAnsi="Verdana"/>
          <w:b/>
          <w:bCs/>
          <w:color w:val="1F3864" w:themeColor="accent1" w:themeShade="80"/>
          <w:sz w:val="36"/>
          <w:szCs w:val="36"/>
        </w:rPr>
        <w:t>: Electronic Waste</w:t>
      </w:r>
      <w:r w:rsidR="00C0740D">
        <w:rPr>
          <w:rFonts w:ascii="Verdana" w:hAnsi="Verdana"/>
          <w:b/>
          <w:bCs/>
          <w:color w:val="1F3864" w:themeColor="accent1" w:themeShade="80"/>
          <w:sz w:val="36"/>
          <w:szCs w:val="36"/>
        </w:rPr>
        <w:t xml:space="preserve"> Recycling</w:t>
      </w:r>
    </w:p>
    <w:p w14:paraId="633ED943" w14:textId="77777777" w:rsidR="00581A52" w:rsidRPr="00581A52" w:rsidRDefault="00581A52" w:rsidP="005F4BA1">
      <w:pPr>
        <w:pBdr>
          <w:top w:val="single" w:sz="4" w:space="1" w:color="auto"/>
          <w:left w:val="single" w:sz="4" w:space="4" w:color="auto"/>
          <w:bottom w:val="single" w:sz="4" w:space="1" w:color="auto"/>
          <w:right w:val="single" w:sz="4" w:space="4" w:color="auto"/>
        </w:pBdr>
        <w:shd w:val="clear" w:color="auto" w:fill="FFFF00"/>
        <w:spacing w:after="0"/>
        <w:jc w:val="center"/>
        <w:rPr>
          <w:rFonts w:ascii="Verdana" w:hAnsi="Verdana"/>
          <w:b/>
          <w:bCs/>
          <w:color w:val="7030A0"/>
          <w:sz w:val="6"/>
          <w:szCs w:val="6"/>
        </w:rPr>
      </w:pPr>
    </w:p>
    <w:p w14:paraId="0C1533A3" w14:textId="0D28CF87" w:rsidR="00095F46" w:rsidRPr="006B531A" w:rsidRDefault="00095F46" w:rsidP="006B531A">
      <w:pPr>
        <w:pBdr>
          <w:top w:val="single" w:sz="4" w:space="1" w:color="auto"/>
          <w:left w:val="single" w:sz="4" w:space="4" w:color="auto"/>
          <w:bottom w:val="single" w:sz="4" w:space="1" w:color="auto"/>
          <w:right w:val="single" w:sz="4" w:space="4" w:color="auto"/>
        </w:pBdr>
        <w:shd w:val="clear" w:color="auto" w:fill="000000" w:themeFill="text1"/>
        <w:spacing w:after="0"/>
        <w:jc w:val="center"/>
        <w:rPr>
          <w:b/>
          <w:bCs/>
          <w:sz w:val="12"/>
          <w:szCs w:val="12"/>
        </w:rPr>
      </w:pPr>
    </w:p>
    <w:p w14:paraId="48639203" w14:textId="5AA759C7" w:rsidR="006B531A" w:rsidRDefault="006B531A" w:rsidP="008622BC">
      <w:pPr>
        <w:spacing w:after="0" w:line="240" w:lineRule="auto"/>
        <w:jc w:val="both"/>
        <w:rPr>
          <w:rFonts w:ascii="Tahoma" w:hAnsi="Tahoma" w:cs="Tahoma"/>
          <w:b/>
          <w:bCs/>
          <w:sz w:val="12"/>
          <w:szCs w:val="12"/>
        </w:rPr>
      </w:pPr>
    </w:p>
    <w:p w14:paraId="2526883A" w14:textId="4976EE80" w:rsidR="00785ADD" w:rsidRPr="00275EF4" w:rsidRDefault="00785ADD" w:rsidP="008622BC">
      <w:pPr>
        <w:spacing w:after="0" w:line="240" w:lineRule="auto"/>
        <w:jc w:val="both"/>
        <w:rPr>
          <w:rFonts w:ascii="Tahoma" w:hAnsi="Tahoma" w:cs="Tahoma"/>
          <w:b/>
          <w:bCs/>
          <w:sz w:val="17"/>
          <w:szCs w:val="17"/>
        </w:rPr>
      </w:pPr>
    </w:p>
    <w:bookmarkEnd w:id="2"/>
    <w:p w14:paraId="2BAB8466" w14:textId="79F071EE" w:rsidR="00313842" w:rsidRPr="00B555E8" w:rsidRDefault="00581A52" w:rsidP="00C660E5">
      <w:pPr>
        <w:spacing w:after="0"/>
        <w:jc w:val="both"/>
        <w:rPr>
          <w:rFonts w:ascii="Tahoma" w:hAnsi="Tahoma" w:cs="Tahoma"/>
          <w:color w:val="7030A0"/>
          <w:sz w:val="23"/>
          <w:szCs w:val="23"/>
        </w:rPr>
      </w:pPr>
      <w:r w:rsidRPr="005F4BA1">
        <w:rPr>
          <w:rFonts w:ascii="Tahoma" w:hAnsi="Tahoma" w:cs="Tahoma"/>
          <w:noProof/>
          <w:color w:val="1F3864" w:themeColor="accent1" w:themeShade="80"/>
          <w:sz w:val="19"/>
          <w:szCs w:val="19"/>
        </w:rPr>
        <w:drawing>
          <wp:anchor distT="0" distB="0" distL="114300" distR="114300" simplePos="0" relativeHeight="251686912" behindDoc="1" locked="0" layoutInCell="1" allowOverlap="1" wp14:anchorId="32E20ED8" wp14:editId="13E79D9F">
            <wp:simplePos x="0" y="0"/>
            <wp:positionH relativeFrom="margin">
              <wp:align>left</wp:align>
            </wp:positionH>
            <wp:positionV relativeFrom="paragraph">
              <wp:posOffset>86995</wp:posOffset>
            </wp:positionV>
            <wp:extent cx="1140460" cy="1713230"/>
            <wp:effectExtent l="0" t="635" r="1905" b="1905"/>
            <wp:wrapTight wrapText="bothSides">
              <wp:wrapPolygon edited="0">
                <wp:start x="21612" y="8"/>
                <wp:lineTo x="325" y="8"/>
                <wp:lineTo x="325" y="21384"/>
                <wp:lineTo x="21612" y="21384"/>
                <wp:lineTo x="21612" y="8"/>
              </wp:wrapPolygon>
            </wp:wrapTight>
            <wp:docPr id="1799006905" name="Picture 1" descr="A close-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06905" name="Picture 1" descr="A close-up of a computer&#10;&#10;Description automatically generated"/>
                    <pic:cNvPicPr/>
                  </pic:nvPicPr>
                  <pic:blipFill rotWithShape="1">
                    <a:blip r:embed="rId10" cstate="print">
                      <a:alphaModFix amt="85000"/>
                      <a:extLst>
                        <a:ext uri="{28A0092B-C50C-407E-A947-70E740481C1C}">
                          <a14:useLocalDpi xmlns:a14="http://schemas.microsoft.com/office/drawing/2010/main" val="0"/>
                        </a:ext>
                      </a:extLst>
                    </a:blip>
                    <a:srcRect l="-615" t="18629" r="1" b="-2"/>
                    <a:stretch/>
                  </pic:blipFill>
                  <pic:spPr bwMode="auto">
                    <a:xfrm rot="16200000">
                      <a:off x="0" y="0"/>
                      <a:ext cx="1140460" cy="1713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728C" w:rsidRPr="005F4BA1">
        <w:rPr>
          <w:rFonts w:ascii="Tahoma" w:hAnsi="Tahoma" w:cs="Tahoma"/>
          <w:b/>
          <w:bCs/>
          <w:color w:val="1F3864" w:themeColor="accent1" w:themeShade="80"/>
          <w:sz w:val="23"/>
          <w:szCs w:val="23"/>
        </w:rPr>
        <w:t xml:space="preserve">The </w:t>
      </w:r>
      <w:r w:rsidR="00313842" w:rsidRPr="005F4BA1">
        <w:rPr>
          <w:rFonts w:ascii="Tahoma" w:hAnsi="Tahoma" w:cs="Tahoma"/>
          <w:b/>
          <w:bCs/>
          <w:color w:val="1F3864" w:themeColor="accent1" w:themeShade="80"/>
          <w:sz w:val="23"/>
          <w:szCs w:val="23"/>
        </w:rPr>
        <w:t>Problem:</w:t>
      </w:r>
      <w:r w:rsidR="00313842" w:rsidRPr="005F4BA1">
        <w:rPr>
          <w:rFonts w:ascii="Tahoma" w:hAnsi="Tahoma" w:cs="Tahoma"/>
          <w:color w:val="1F3864" w:themeColor="accent1" w:themeShade="80"/>
          <w:sz w:val="23"/>
          <w:szCs w:val="23"/>
        </w:rPr>
        <w:t xml:space="preserve"> </w:t>
      </w:r>
      <w:r w:rsidR="00313842" w:rsidRPr="00B555E8">
        <w:rPr>
          <w:rFonts w:ascii="Tahoma" w:hAnsi="Tahoma" w:cs="Tahoma"/>
          <w:sz w:val="18"/>
          <w:szCs w:val="18"/>
        </w:rPr>
        <w:t>Electronic waste is the fastest growing waste stream in the world, growing 3-5</w:t>
      </w:r>
      <w:r w:rsidR="0094735A">
        <w:rPr>
          <w:rFonts w:ascii="Tahoma" w:hAnsi="Tahoma" w:cs="Tahoma"/>
          <w:sz w:val="18"/>
          <w:szCs w:val="18"/>
        </w:rPr>
        <w:t xml:space="preserve"> percent</w:t>
      </w:r>
      <w:r w:rsidR="00313842" w:rsidRPr="00B555E8">
        <w:rPr>
          <w:rFonts w:ascii="Tahoma" w:hAnsi="Tahoma" w:cs="Tahoma"/>
          <w:sz w:val="18"/>
          <w:szCs w:val="18"/>
        </w:rPr>
        <w:t xml:space="preserve"> per year. In fact, around 20 percent of waste globally is from e-waste, while it comprises 70 percent of toxins in landfills. Yet, most anything with a cord, battery or circuit board can be recycled. Out of 266 million pounds of e-waste generated annually in Minnesota, only about 24% </w:t>
      </w:r>
      <w:r w:rsidR="005B6BEE">
        <w:rPr>
          <w:rFonts w:ascii="Tahoma" w:hAnsi="Tahoma" w:cs="Tahoma"/>
          <w:sz w:val="18"/>
          <w:szCs w:val="18"/>
        </w:rPr>
        <w:t>is</w:t>
      </w:r>
      <w:r w:rsidR="00313842" w:rsidRPr="00B555E8">
        <w:rPr>
          <w:rFonts w:ascii="Tahoma" w:hAnsi="Tahoma" w:cs="Tahoma"/>
          <w:sz w:val="18"/>
          <w:szCs w:val="18"/>
        </w:rPr>
        <w:t xml:space="preserve"> captured, recycled, and reused. </w:t>
      </w:r>
    </w:p>
    <w:p w14:paraId="4AA15539" w14:textId="42A98587" w:rsidR="008622BC" w:rsidRPr="00275EF4" w:rsidRDefault="008622BC" w:rsidP="00C660E5">
      <w:pPr>
        <w:spacing w:after="0"/>
        <w:jc w:val="both"/>
        <w:rPr>
          <w:rFonts w:ascii="Tahoma" w:hAnsi="Tahoma" w:cs="Tahoma"/>
          <w:sz w:val="15"/>
          <w:szCs w:val="15"/>
        </w:rPr>
      </w:pPr>
    </w:p>
    <w:p w14:paraId="6E02FFF7" w14:textId="004A47C4" w:rsidR="00313842" w:rsidRDefault="00313842" w:rsidP="00C660E5">
      <w:pPr>
        <w:spacing w:after="0"/>
        <w:jc w:val="both"/>
        <w:rPr>
          <w:rFonts w:ascii="Tahoma" w:hAnsi="Tahoma" w:cs="Tahoma"/>
          <w:sz w:val="19"/>
          <w:szCs w:val="19"/>
        </w:rPr>
      </w:pPr>
      <w:r w:rsidRPr="00B555E8">
        <w:rPr>
          <w:rFonts w:ascii="Tahoma" w:hAnsi="Tahoma" w:cs="Tahoma"/>
          <w:sz w:val="18"/>
          <w:szCs w:val="18"/>
        </w:rPr>
        <w:t>This presents a significant health risk, as well as an economic loss. E-waste in landfills leaches toxins into water supplies, while that burned in garbage incinerators puts dangerous toxins into the air we breathe. Some e-waste causes fires in</w:t>
      </w:r>
      <w:r w:rsidR="005653B3" w:rsidRPr="00B555E8">
        <w:rPr>
          <w:rFonts w:ascii="Tahoma" w:hAnsi="Tahoma" w:cs="Tahoma"/>
          <w:sz w:val="18"/>
          <w:szCs w:val="18"/>
        </w:rPr>
        <w:t xml:space="preserve"> waste </w:t>
      </w:r>
      <w:r w:rsidRPr="00B555E8">
        <w:rPr>
          <w:rFonts w:ascii="Tahoma" w:hAnsi="Tahoma" w:cs="Tahoma"/>
          <w:sz w:val="18"/>
          <w:szCs w:val="18"/>
        </w:rPr>
        <w:t xml:space="preserve">hauling vehicles, landfills, buildings, and </w:t>
      </w:r>
      <w:r w:rsidR="005653B3" w:rsidRPr="00B555E8">
        <w:rPr>
          <w:rFonts w:ascii="Tahoma" w:hAnsi="Tahoma" w:cs="Tahoma"/>
          <w:sz w:val="18"/>
          <w:szCs w:val="18"/>
        </w:rPr>
        <w:t xml:space="preserve">more. </w:t>
      </w:r>
      <w:r w:rsidRPr="00B555E8">
        <w:rPr>
          <w:rFonts w:ascii="Tahoma" w:hAnsi="Tahoma" w:cs="Tahoma"/>
          <w:sz w:val="18"/>
          <w:szCs w:val="18"/>
        </w:rPr>
        <w:t>This adds expense to collection fees and taxes, not to mention damage to the health of nearby residents.</w:t>
      </w:r>
      <w:r w:rsidR="00255259">
        <w:rPr>
          <w:rFonts w:ascii="Tahoma" w:hAnsi="Tahoma" w:cs="Tahoma"/>
          <w:sz w:val="19"/>
          <w:szCs w:val="19"/>
        </w:rPr>
        <w:t xml:space="preserve">  </w:t>
      </w:r>
    </w:p>
    <w:p w14:paraId="5E8CE011" w14:textId="4B40E222" w:rsidR="008622BC" w:rsidRPr="00322817" w:rsidRDefault="008622BC" w:rsidP="00C660E5">
      <w:pPr>
        <w:spacing w:after="0"/>
        <w:jc w:val="both"/>
        <w:rPr>
          <w:rFonts w:ascii="Tahoma" w:hAnsi="Tahoma" w:cs="Tahoma"/>
          <w:sz w:val="16"/>
          <w:szCs w:val="16"/>
        </w:rPr>
      </w:pPr>
    </w:p>
    <w:p w14:paraId="3A03DEC8" w14:textId="35F600A4" w:rsidR="00C660E5" w:rsidRPr="0045030D" w:rsidRDefault="00B555E8" w:rsidP="002A5782">
      <w:pPr>
        <w:spacing w:after="0"/>
        <w:jc w:val="both"/>
        <w:rPr>
          <w:rFonts w:ascii="Tahoma" w:hAnsi="Tahoma" w:cs="Tahoma"/>
          <w:sz w:val="17"/>
          <w:szCs w:val="17"/>
        </w:rPr>
      </w:pPr>
      <w:r w:rsidRPr="005F4BA1">
        <w:rPr>
          <w:rFonts w:ascii="Tahoma" w:hAnsi="Tahoma" w:cs="Tahoma"/>
          <w:noProof/>
          <w:color w:val="1F3864" w:themeColor="accent1" w:themeShade="80"/>
          <w:sz w:val="23"/>
          <w:szCs w:val="23"/>
        </w:rPr>
        <w:drawing>
          <wp:anchor distT="0" distB="0" distL="114300" distR="114300" simplePos="0" relativeHeight="251683840" behindDoc="1" locked="0" layoutInCell="1" allowOverlap="1" wp14:anchorId="3D14170F" wp14:editId="369C67F0">
            <wp:simplePos x="0" y="0"/>
            <wp:positionH relativeFrom="margin">
              <wp:posOffset>5100955</wp:posOffset>
            </wp:positionH>
            <wp:positionV relativeFrom="paragraph">
              <wp:posOffset>421005</wp:posOffset>
            </wp:positionV>
            <wp:extent cx="1431925" cy="831850"/>
            <wp:effectExtent l="19050" t="19050" r="15875" b="25400"/>
            <wp:wrapTight wrapText="bothSides">
              <wp:wrapPolygon edited="0">
                <wp:start x="-287" y="-495"/>
                <wp:lineTo x="-287" y="21765"/>
                <wp:lineTo x="21552" y="21765"/>
                <wp:lineTo x="21552" y="-495"/>
                <wp:lineTo x="-287" y="-495"/>
              </wp:wrapPolygon>
            </wp:wrapTight>
            <wp:docPr id="9243127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12734" name="Picture 1" descr="A screenshot of a computer&#10;&#10;Description automatically generated"/>
                    <pic:cNvPicPr/>
                  </pic:nvPicPr>
                  <pic:blipFill rotWithShape="1">
                    <a:blip r:embed="rId11" cstate="print">
                      <a:extLst>
                        <a:ext uri="{28A0092B-C50C-407E-A947-70E740481C1C}">
                          <a14:useLocalDpi xmlns:a14="http://schemas.microsoft.com/office/drawing/2010/main" val="0"/>
                        </a:ext>
                      </a:extLst>
                    </a:blip>
                    <a:srcRect l="28000" t="50255" r="56198" b="35954"/>
                    <a:stretch/>
                  </pic:blipFill>
                  <pic:spPr bwMode="auto">
                    <a:xfrm>
                      <a:off x="0" y="0"/>
                      <a:ext cx="1431925" cy="831850"/>
                    </a:xfrm>
                    <a:prstGeom prst="rect">
                      <a:avLst/>
                    </a:prstGeom>
                    <a:ln w="19050">
                      <a:solidFill>
                        <a:srgbClr val="7030A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4BA1">
        <w:rPr>
          <w:noProof/>
          <w:color w:val="1F3864" w:themeColor="accent1" w:themeShade="80"/>
          <w:sz w:val="16"/>
          <w:szCs w:val="16"/>
        </w:rPr>
        <w:drawing>
          <wp:anchor distT="0" distB="0" distL="114300" distR="114300" simplePos="0" relativeHeight="251685888" behindDoc="1" locked="0" layoutInCell="1" allowOverlap="1" wp14:anchorId="65B7523E" wp14:editId="10DC2F99">
            <wp:simplePos x="0" y="0"/>
            <wp:positionH relativeFrom="margin">
              <wp:align>right</wp:align>
            </wp:positionH>
            <wp:positionV relativeFrom="paragraph">
              <wp:posOffset>209550</wp:posOffset>
            </wp:positionV>
            <wp:extent cx="828675" cy="838200"/>
            <wp:effectExtent l="0" t="0" r="9525" b="0"/>
            <wp:wrapTight wrapText="bothSides">
              <wp:wrapPolygon edited="0">
                <wp:start x="0" y="0"/>
                <wp:lineTo x="0" y="21109"/>
                <wp:lineTo x="21352" y="21109"/>
                <wp:lineTo x="21352" y="0"/>
                <wp:lineTo x="0" y="0"/>
              </wp:wrapPolygon>
            </wp:wrapTight>
            <wp:docPr id="14700359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12734" name="Picture 1" descr="A screenshot of a computer&#10;&#10;Description automatically generated"/>
                    <pic:cNvPicPr/>
                  </pic:nvPicPr>
                  <pic:blipFill rotWithShape="1">
                    <a:blip r:embed="rId12" cstate="print">
                      <a:extLst>
                        <a:ext uri="{28A0092B-C50C-407E-A947-70E740481C1C}">
                          <a14:useLocalDpi xmlns:a14="http://schemas.microsoft.com/office/drawing/2010/main" val="0"/>
                        </a:ext>
                      </a:extLst>
                    </a:blip>
                    <a:srcRect l="51547" t="50331" r="39493" b="36097"/>
                    <a:stretch/>
                  </pic:blipFill>
                  <pic:spPr bwMode="auto">
                    <a:xfrm>
                      <a:off x="0" y="0"/>
                      <a:ext cx="82867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5C9F" w:rsidRPr="005F4BA1">
        <w:rPr>
          <w:rFonts w:ascii="Tahoma" w:hAnsi="Tahoma" w:cs="Tahoma"/>
          <w:b/>
          <w:bCs/>
          <w:color w:val="1F3864" w:themeColor="accent1" w:themeShade="80"/>
          <w:sz w:val="23"/>
          <w:szCs w:val="23"/>
        </w:rPr>
        <w:t>Economic Opportunity:</w:t>
      </w:r>
      <w:r w:rsidR="00F75C9F" w:rsidRPr="005F4BA1">
        <w:rPr>
          <w:rFonts w:ascii="Tahoma" w:hAnsi="Tahoma" w:cs="Tahoma"/>
          <w:color w:val="1F3864" w:themeColor="accent1" w:themeShade="80"/>
          <w:sz w:val="24"/>
          <w:szCs w:val="24"/>
        </w:rPr>
        <w:t xml:space="preserve"> </w:t>
      </w:r>
      <w:r w:rsidR="00313842" w:rsidRPr="00B555E8">
        <w:rPr>
          <w:rFonts w:ascii="Tahoma" w:hAnsi="Tahoma" w:cs="Tahoma"/>
          <w:sz w:val="18"/>
          <w:szCs w:val="18"/>
        </w:rPr>
        <w:t xml:space="preserve">A recent study discovered that if 100 percent of Minnesota’s e-waste were recovered, </w:t>
      </w:r>
      <w:r w:rsidR="00313842" w:rsidRPr="0039728C">
        <w:rPr>
          <w:rFonts w:ascii="Tahoma" w:hAnsi="Tahoma" w:cs="Tahoma"/>
          <w:sz w:val="18"/>
          <w:szCs w:val="18"/>
        </w:rPr>
        <w:t xml:space="preserve">it </w:t>
      </w:r>
      <w:r w:rsidR="00313842" w:rsidRPr="0039728C">
        <w:rPr>
          <w:rFonts w:ascii="Tahoma" w:hAnsi="Tahoma" w:cs="Tahoma"/>
          <w:b/>
          <w:bCs/>
          <w:sz w:val="18"/>
          <w:szCs w:val="18"/>
        </w:rPr>
        <w:t xml:space="preserve">could generate $2.8 billion </w:t>
      </w:r>
      <w:r w:rsidR="00313842" w:rsidRPr="0039728C">
        <w:rPr>
          <w:rFonts w:ascii="Tahoma" w:hAnsi="Tahoma" w:cs="Tahoma"/>
          <w:sz w:val="18"/>
          <w:szCs w:val="18"/>
        </w:rPr>
        <w:t xml:space="preserve">and </w:t>
      </w:r>
      <w:r w:rsidR="00313842" w:rsidRPr="0039728C">
        <w:rPr>
          <w:rFonts w:ascii="Tahoma" w:hAnsi="Tahoma" w:cs="Tahoma"/>
          <w:b/>
          <w:bCs/>
          <w:sz w:val="18"/>
          <w:szCs w:val="18"/>
        </w:rPr>
        <w:t xml:space="preserve">create </w:t>
      </w:r>
      <w:r w:rsidR="005B6BEE" w:rsidRPr="0039728C">
        <w:rPr>
          <w:rFonts w:ascii="Tahoma" w:hAnsi="Tahoma" w:cs="Tahoma"/>
          <w:b/>
          <w:bCs/>
          <w:sz w:val="18"/>
          <w:szCs w:val="18"/>
        </w:rPr>
        <w:t>almost</w:t>
      </w:r>
      <w:r w:rsidR="00313842" w:rsidRPr="0039728C">
        <w:rPr>
          <w:rFonts w:ascii="Tahoma" w:hAnsi="Tahoma" w:cs="Tahoma"/>
          <w:b/>
          <w:bCs/>
          <w:sz w:val="18"/>
          <w:szCs w:val="18"/>
        </w:rPr>
        <w:t xml:space="preserve"> 17</w:t>
      </w:r>
      <w:r w:rsidR="005B6BEE" w:rsidRPr="0039728C">
        <w:rPr>
          <w:rFonts w:ascii="Tahoma" w:hAnsi="Tahoma" w:cs="Tahoma"/>
          <w:b/>
          <w:bCs/>
          <w:sz w:val="18"/>
          <w:szCs w:val="18"/>
        </w:rPr>
        <w:t>4</w:t>
      </w:r>
      <w:r w:rsidR="00313842" w:rsidRPr="0039728C">
        <w:rPr>
          <w:rFonts w:ascii="Tahoma" w:hAnsi="Tahoma" w:cs="Tahoma"/>
          <w:b/>
          <w:bCs/>
          <w:sz w:val="18"/>
          <w:szCs w:val="18"/>
        </w:rPr>
        <w:t>0 directly related jobs</w:t>
      </w:r>
      <w:r w:rsidR="005B6BEE" w:rsidRPr="0039728C">
        <w:rPr>
          <w:rFonts w:ascii="Tahoma" w:hAnsi="Tahoma" w:cs="Tahoma"/>
          <w:b/>
          <w:bCs/>
          <w:sz w:val="18"/>
          <w:szCs w:val="18"/>
        </w:rPr>
        <w:t xml:space="preserve"> </w:t>
      </w:r>
      <w:r w:rsidR="005B6BEE" w:rsidRPr="0039728C">
        <w:rPr>
          <w:rFonts w:ascii="Tahoma" w:hAnsi="Tahoma" w:cs="Tahoma"/>
          <w:sz w:val="18"/>
          <w:szCs w:val="18"/>
        </w:rPr>
        <w:t>(</w:t>
      </w:r>
      <w:r w:rsidR="005B6BEE" w:rsidRPr="005B6BEE">
        <w:rPr>
          <w:rFonts w:ascii="Tahoma" w:hAnsi="Tahoma" w:cs="Tahoma"/>
          <w:sz w:val="18"/>
          <w:szCs w:val="18"/>
        </w:rPr>
        <w:t>a</w:t>
      </w:r>
      <w:r w:rsidR="005B6BEE">
        <w:rPr>
          <w:rFonts w:ascii="Tahoma" w:hAnsi="Tahoma" w:cs="Tahoma"/>
          <w:sz w:val="18"/>
          <w:szCs w:val="18"/>
        </w:rPr>
        <w:t xml:space="preserve">nd </w:t>
      </w:r>
      <w:r w:rsidR="005B6BEE" w:rsidRPr="005B6BEE">
        <w:rPr>
          <w:rFonts w:ascii="Tahoma" w:hAnsi="Tahoma" w:cs="Tahoma"/>
          <w:sz w:val="18"/>
          <w:szCs w:val="18"/>
        </w:rPr>
        <w:t>many indirect jobs)</w:t>
      </w:r>
      <w:r w:rsidR="00313842" w:rsidRPr="005B6BEE">
        <w:rPr>
          <w:rFonts w:ascii="Tahoma" w:hAnsi="Tahoma" w:cs="Tahoma"/>
          <w:sz w:val="18"/>
          <w:szCs w:val="18"/>
        </w:rPr>
        <w:t>.</w:t>
      </w:r>
      <w:r w:rsidR="00785ADD" w:rsidRPr="00B555E8">
        <w:rPr>
          <w:rFonts w:ascii="Tahoma" w:hAnsi="Tahoma" w:cs="Tahoma"/>
          <w:sz w:val="18"/>
          <w:szCs w:val="18"/>
        </w:rPr>
        <w:t xml:space="preserve"> Sixty-eight different minerals/metals are recoverable, </w:t>
      </w:r>
      <w:r w:rsidR="00C67811" w:rsidRPr="00B555E8">
        <w:rPr>
          <w:rFonts w:ascii="Tahoma" w:hAnsi="Tahoma" w:cs="Tahoma"/>
          <w:sz w:val="18"/>
          <w:szCs w:val="18"/>
        </w:rPr>
        <w:t xml:space="preserve">the most valuable of which include Palladium, Platinum, Gold, Copper, Tin, Lithium, Iron, Aluminum, Silver, and Ruthenium. </w:t>
      </w:r>
      <w:r w:rsidR="00C660E5" w:rsidRPr="00B555E8">
        <w:rPr>
          <w:rFonts w:ascii="Tahoma" w:hAnsi="Tahoma" w:cs="Tahoma"/>
          <w:sz w:val="18"/>
          <w:szCs w:val="18"/>
        </w:rPr>
        <w:t>Enough silver can be recovered for 441,000 solar panels, and enough copper for 155,000 electric vehicles.</w:t>
      </w:r>
      <w:r w:rsidR="006D2986" w:rsidRPr="00B555E8">
        <w:rPr>
          <w:rFonts w:ascii="Tahoma" w:hAnsi="Tahoma" w:cs="Tahoma"/>
          <w:sz w:val="18"/>
          <w:szCs w:val="18"/>
        </w:rPr>
        <w:t xml:space="preserve"> </w:t>
      </w:r>
      <w:r w:rsidR="006D2986" w:rsidRPr="0045030D">
        <w:rPr>
          <w:rFonts w:ascii="Tahoma" w:hAnsi="Tahoma" w:cs="Tahoma"/>
          <w:sz w:val="17"/>
          <w:szCs w:val="17"/>
        </w:rPr>
        <w:t>[See</w:t>
      </w:r>
      <w:r w:rsidR="0045030D" w:rsidRPr="0045030D">
        <w:rPr>
          <w:rFonts w:ascii="Tahoma" w:hAnsi="Tahoma" w:cs="Tahoma"/>
          <w:sz w:val="17"/>
          <w:szCs w:val="17"/>
        </w:rPr>
        <w:t xml:space="preserve"> </w:t>
      </w:r>
      <w:hyperlink r:id="rId13" w:history="1">
        <w:r w:rsidR="0045030D" w:rsidRPr="0045030D">
          <w:rPr>
            <w:rStyle w:val="Hyperlink"/>
            <w:rFonts w:ascii="Tahoma" w:hAnsi="Tahoma" w:cs="Tahoma"/>
            <w:sz w:val="17"/>
            <w:szCs w:val="17"/>
          </w:rPr>
          <w:t>The Economic Potential of E-Waste Recycling in Minnesota: A Pilot Study</w:t>
        </w:r>
      </w:hyperlink>
      <w:r w:rsidR="0045030D" w:rsidRPr="0045030D">
        <w:rPr>
          <w:rFonts w:ascii="Tahoma" w:hAnsi="Tahoma" w:cs="Tahoma"/>
          <w:sz w:val="17"/>
          <w:szCs w:val="17"/>
        </w:rPr>
        <w:t xml:space="preserve"> -</w:t>
      </w:r>
      <w:r w:rsidR="006D2986" w:rsidRPr="0045030D">
        <w:rPr>
          <w:rFonts w:ascii="Tahoma" w:hAnsi="Tahoma" w:cs="Tahoma"/>
          <w:sz w:val="17"/>
          <w:szCs w:val="17"/>
        </w:rPr>
        <w:t xml:space="preserve"> p. 6</w:t>
      </w:r>
      <w:r w:rsidR="0045030D" w:rsidRPr="0045030D">
        <w:rPr>
          <w:rFonts w:ascii="Tahoma" w:hAnsi="Tahoma" w:cs="Tahoma"/>
          <w:sz w:val="17"/>
          <w:szCs w:val="17"/>
        </w:rPr>
        <w:t xml:space="preserve"> element charts; </w:t>
      </w:r>
      <w:r w:rsidR="006D2986" w:rsidRPr="0045030D">
        <w:rPr>
          <w:rFonts w:ascii="Tahoma" w:hAnsi="Tahoma" w:cs="Tahoma"/>
          <w:sz w:val="17"/>
          <w:szCs w:val="17"/>
        </w:rPr>
        <w:t>pictures</w:t>
      </w:r>
      <w:r w:rsidR="0045030D" w:rsidRPr="0045030D">
        <w:rPr>
          <w:rFonts w:ascii="Tahoma" w:hAnsi="Tahoma" w:cs="Tahoma"/>
          <w:sz w:val="17"/>
          <w:szCs w:val="17"/>
        </w:rPr>
        <w:t>/</w:t>
      </w:r>
      <w:r w:rsidR="006D2986" w:rsidRPr="0045030D">
        <w:rPr>
          <w:rFonts w:ascii="Tahoma" w:hAnsi="Tahoma" w:cs="Tahoma"/>
          <w:sz w:val="17"/>
          <w:szCs w:val="17"/>
        </w:rPr>
        <w:t>facts from p.7].</w:t>
      </w:r>
    </w:p>
    <w:p w14:paraId="7DC8AA27" w14:textId="3FEAF75A" w:rsidR="002A5782" w:rsidRPr="00322817" w:rsidRDefault="002A5782" w:rsidP="002A5782">
      <w:pPr>
        <w:spacing w:after="0"/>
        <w:jc w:val="both"/>
        <w:rPr>
          <w:rFonts w:ascii="Tahoma" w:hAnsi="Tahoma" w:cs="Tahoma"/>
          <w:noProof/>
          <w:sz w:val="16"/>
          <w:szCs w:val="16"/>
        </w:rPr>
      </w:pPr>
    </w:p>
    <w:p w14:paraId="3BD90522" w14:textId="2B7009F8" w:rsidR="00313842" w:rsidRPr="00B555E8" w:rsidRDefault="00F75C9F" w:rsidP="002A5782">
      <w:pPr>
        <w:spacing w:after="0"/>
        <w:jc w:val="both"/>
        <w:rPr>
          <w:rFonts w:ascii="Tahoma" w:hAnsi="Tahoma" w:cs="Tahoma"/>
          <w:sz w:val="18"/>
          <w:szCs w:val="18"/>
        </w:rPr>
      </w:pPr>
      <w:r w:rsidRPr="005F4BA1">
        <w:rPr>
          <w:rFonts w:ascii="Tahoma" w:hAnsi="Tahoma" w:cs="Tahoma"/>
          <w:b/>
          <w:bCs/>
          <w:color w:val="1F3864" w:themeColor="accent1" w:themeShade="80"/>
          <w:sz w:val="23"/>
          <w:szCs w:val="23"/>
        </w:rPr>
        <w:t>Past Legislation:</w:t>
      </w:r>
      <w:r w:rsidRPr="005F4BA1">
        <w:rPr>
          <w:rFonts w:ascii="Tahoma" w:hAnsi="Tahoma" w:cs="Tahoma"/>
          <w:color w:val="1F3864" w:themeColor="accent1" w:themeShade="80"/>
          <w:sz w:val="18"/>
          <w:szCs w:val="18"/>
        </w:rPr>
        <w:t xml:space="preserve"> </w:t>
      </w:r>
      <w:r w:rsidR="00313842" w:rsidRPr="00B555E8">
        <w:rPr>
          <w:rFonts w:ascii="Tahoma" w:hAnsi="Tahoma" w:cs="Tahoma"/>
          <w:sz w:val="18"/>
          <w:szCs w:val="18"/>
        </w:rPr>
        <w:t xml:space="preserve">Minnesota’s Electronics Recycling Act, passed in 2007, is </w:t>
      </w:r>
      <w:r w:rsidR="008622BC" w:rsidRPr="00B555E8">
        <w:rPr>
          <w:rFonts w:ascii="Tahoma" w:hAnsi="Tahoma" w:cs="Tahoma"/>
          <w:sz w:val="18"/>
          <w:szCs w:val="18"/>
        </w:rPr>
        <w:t>out of</w:t>
      </w:r>
      <w:r w:rsidR="00313842" w:rsidRPr="00B555E8">
        <w:rPr>
          <w:rFonts w:ascii="Tahoma" w:hAnsi="Tahoma" w:cs="Tahoma"/>
          <w:sz w:val="18"/>
          <w:szCs w:val="18"/>
        </w:rPr>
        <w:t xml:space="preserve"> date. Some of what it defined as e-waste included electronics like CD/DVD players, VCRs, and other electronics that are no longer popular. Meanwhile, items like Bluetooth ear buds did not even exist until more recent </w:t>
      </w:r>
      <w:r w:rsidR="0094735A" w:rsidRPr="00B555E8">
        <w:rPr>
          <w:rFonts w:ascii="Tahoma" w:hAnsi="Tahoma" w:cs="Tahoma"/>
          <w:sz w:val="18"/>
          <w:szCs w:val="18"/>
        </w:rPr>
        <w:t>years yet</w:t>
      </w:r>
      <w:r w:rsidR="00313842" w:rsidRPr="00B555E8">
        <w:rPr>
          <w:rFonts w:ascii="Tahoma" w:hAnsi="Tahoma" w:cs="Tahoma"/>
          <w:sz w:val="18"/>
          <w:szCs w:val="18"/>
        </w:rPr>
        <w:t xml:space="preserve"> include lithium batteries and circuit boards. E-cigarettes didn’t start infiltrating the U.S. market until the late 2000s (and in the case of disposable vapes, aren’t even rechargeable). Also, smart phones which most of us now carry (and replace every couple of years) started gaining wide popularity in the years after the introduction of the iPhone at the end of June in 2007 (after the end of the legislative session which passed the Electronics Recycling Act)</w:t>
      </w:r>
      <w:r w:rsidR="006D2986" w:rsidRPr="00B555E8">
        <w:rPr>
          <w:rFonts w:ascii="Tahoma" w:hAnsi="Tahoma" w:cs="Tahoma"/>
          <w:sz w:val="18"/>
          <w:szCs w:val="18"/>
        </w:rPr>
        <w:t>.</w:t>
      </w:r>
    </w:p>
    <w:p w14:paraId="17DC2C95" w14:textId="77777777" w:rsidR="008622BC" w:rsidRPr="00322817" w:rsidRDefault="008622BC" w:rsidP="00C660E5">
      <w:pPr>
        <w:spacing w:after="0"/>
        <w:jc w:val="both"/>
        <w:rPr>
          <w:rFonts w:ascii="Tahoma" w:hAnsi="Tahoma" w:cs="Tahoma"/>
          <w:sz w:val="15"/>
          <w:szCs w:val="15"/>
        </w:rPr>
      </w:pPr>
    </w:p>
    <w:p w14:paraId="0FA6B808" w14:textId="398357B0" w:rsidR="00313842" w:rsidRPr="00B555E8" w:rsidRDefault="00313842" w:rsidP="00C660E5">
      <w:pPr>
        <w:spacing w:after="0"/>
        <w:jc w:val="both"/>
        <w:rPr>
          <w:rFonts w:ascii="Tahoma" w:hAnsi="Tahoma" w:cs="Tahoma"/>
          <w:sz w:val="18"/>
          <w:szCs w:val="18"/>
        </w:rPr>
      </w:pPr>
      <w:r w:rsidRPr="00B555E8">
        <w:rPr>
          <w:rFonts w:ascii="Tahoma" w:hAnsi="Tahoma" w:cs="Tahoma"/>
          <w:sz w:val="18"/>
          <w:szCs w:val="18"/>
        </w:rPr>
        <w:t xml:space="preserve">At its peak, under the 2007 legislation, around 40 million pounds of e-waste was collected, but by 2021 that was down to only 20 million pounds. Currently, residents and businesses must pay fees (sometimes hefty amounts) </w:t>
      </w:r>
      <w:r w:rsidR="0094735A">
        <w:rPr>
          <w:rFonts w:ascii="Tahoma" w:hAnsi="Tahoma" w:cs="Tahoma"/>
          <w:sz w:val="18"/>
          <w:szCs w:val="18"/>
        </w:rPr>
        <w:t xml:space="preserve">to do the </w:t>
      </w:r>
      <w:r w:rsidRPr="00B555E8">
        <w:rPr>
          <w:rFonts w:ascii="Tahoma" w:hAnsi="Tahoma" w:cs="Tahoma"/>
          <w:sz w:val="18"/>
          <w:szCs w:val="18"/>
        </w:rPr>
        <w:t>right thing by</w:t>
      </w:r>
      <w:r w:rsidR="0094735A">
        <w:rPr>
          <w:rFonts w:ascii="Tahoma" w:hAnsi="Tahoma" w:cs="Tahoma"/>
          <w:sz w:val="18"/>
          <w:szCs w:val="18"/>
        </w:rPr>
        <w:t xml:space="preserve"> depositing e-waste for</w:t>
      </w:r>
      <w:r w:rsidRPr="00B555E8">
        <w:rPr>
          <w:rFonts w:ascii="Tahoma" w:hAnsi="Tahoma" w:cs="Tahoma"/>
          <w:sz w:val="18"/>
          <w:szCs w:val="18"/>
        </w:rPr>
        <w:t xml:space="preserve"> recycling</w:t>
      </w:r>
      <w:r w:rsidR="0094735A">
        <w:rPr>
          <w:rFonts w:ascii="Tahoma" w:hAnsi="Tahoma" w:cs="Tahoma"/>
          <w:sz w:val="18"/>
          <w:szCs w:val="18"/>
        </w:rPr>
        <w:t>. L</w:t>
      </w:r>
      <w:r w:rsidRPr="00B555E8">
        <w:rPr>
          <w:rFonts w:ascii="Tahoma" w:hAnsi="Tahoma" w:cs="Tahoma"/>
          <w:sz w:val="18"/>
          <w:szCs w:val="18"/>
        </w:rPr>
        <w:t>imited drop-off locations and items collected present further barriers.</w:t>
      </w:r>
    </w:p>
    <w:p w14:paraId="3EA3A433" w14:textId="77777777" w:rsidR="008622BC" w:rsidRPr="00275EF4" w:rsidRDefault="008622BC" w:rsidP="00C660E5">
      <w:pPr>
        <w:spacing w:after="0"/>
        <w:jc w:val="both"/>
        <w:rPr>
          <w:rFonts w:ascii="Tahoma" w:hAnsi="Tahoma" w:cs="Tahoma"/>
          <w:sz w:val="16"/>
          <w:szCs w:val="16"/>
        </w:rPr>
      </w:pPr>
    </w:p>
    <w:p w14:paraId="09EEB3BF" w14:textId="014525CE" w:rsidR="00313842" w:rsidRPr="00B555E8" w:rsidRDefault="00F75C9F" w:rsidP="00C660E5">
      <w:pPr>
        <w:spacing w:after="0"/>
        <w:jc w:val="both"/>
        <w:rPr>
          <w:rFonts w:ascii="Tahoma" w:hAnsi="Tahoma" w:cs="Tahoma"/>
          <w:sz w:val="18"/>
          <w:szCs w:val="18"/>
        </w:rPr>
      </w:pPr>
      <w:r w:rsidRPr="005F4BA1">
        <w:rPr>
          <w:rFonts w:ascii="Tahoma" w:hAnsi="Tahoma" w:cs="Tahoma"/>
          <w:b/>
          <w:bCs/>
          <w:color w:val="1F3864" w:themeColor="accent1" w:themeShade="80"/>
          <w:sz w:val="23"/>
          <w:szCs w:val="23"/>
        </w:rPr>
        <w:t>202</w:t>
      </w:r>
      <w:r w:rsidR="005605C3">
        <w:rPr>
          <w:rFonts w:ascii="Tahoma" w:hAnsi="Tahoma" w:cs="Tahoma"/>
          <w:b/>
          <w:bCs/>
          <w:color w:val="1F3864" w:themeColor="accent1" w:themeShade="80"/>
          <w:sz w:val="23"/>
          <w:szCs w:val="23"/>
        </w:rPr>
        <w:t>5</w:t>
      </w:r>
      <w:r w:rsidRPr="005F4BA1">
        <w:rPr>
          <w:rFonts w:ascii="Tahoma" w:hAnsi="Tahoma" w:cs="Tahoma"/>
          <w:b/>
          <w:bCs/>
          <w:color w:val="1F3864" w:themeColor="accent1" w:themeShade="80"/>
          <w:sz w:val="23"/>
          <w:szCs w:val="23"/>
        </w:rPr>
        <w:t xml:space="preserve"> Legislative Proposal:</w:t>
      </w:r>
      <w:r w:rsidRPr="005F4BA1">
        <w:rPr>
          <w:rFonts w:ascii="Tahoma" w:hAnsi="Tahoma" w:cs="Tahoma"/>
          <w:color w:val="1F3864" w:themeColor="accent1" w:themeShade="80"/>
          <w:sz w:val="18"/>
          <w:szCs w:val="18"/>
        </w:rPr>
        <w:t xml:space="preserve"> </w:t>
      </w:r>
      <w:r w:rsidR="00313842" w:rsidRPr="00B555E8">
        <w:rPr>
          <w:rFonts w:ascii="Tahoma" w:hAnsi="Tahoma" w:cs="Tahoma"/>
          <w:sz w:val="18"/>
          <w:szCs w:val="18"/>
        </w:rPr>
        <w:t>Lutheran Advocacy-MN is joining other organizations to pass legislation that would</w:t>
      </w:r>
      <w:r w:rsidRPr="00B555E8">
        <w:rPr>
          <w:rFonts w:ascii="Tahoma" w:hAnsi="Tahoma" w:cs="Tahoma"/>
          <w:sz w:val="18"/>
          <w:szCs w:val="18"/>
        </w:rPr>
        <w:t>…</w:t>
      </w:r>
      <w:r w:rsidR="00313842" w:rsidRPr="00B555E8">
        <w:rPr>
          <w:rFonts w:ascii="Tahoma" w:hAnsi="Tahoma" w:cs="Tahoma"/>
          <w:sz w:val="18"/>
          <w:szCs w:val="18"/>
        </w:rPr>
        <w:t xml:space="preserve"> </w:t>
      </w:r>
    </w:p>
    <w:p w14:paraId="257259A4" w14:textId="76325E5F" w:rsidR="00313842" w:rsidRPr="00B555E8" w:rsidRDefault="0094735A" w:rsidP="0094735A">
      <w:pPr>
        <w:pStyle w:val="ListParagraph"/>
        <w:numPr>
          <w:ilvl w:val="0"/>
          <w:numId w:val="16"/>
        </w:numPr>
        <w:spacing w:after="0"/>
        <w:jc w:val="both"/>
        <w:rPr>
          <w:rFonts w:ascii="Tahoma" w:hAnsi="Tahoma" w:cs="Tahoma"/>
          <w:sz w:val="18"/>
          <w:szCs w:val="18"/>
        </w:rPr>
      </w:pPr>
      <w:r w:rsidRPr="0039728C">
        <w:rPr>
          <w:rFonts w:ascii="Tahoma" w:hAnsi="Tahoma" w:cs="Tahoma"/>
          <w:b/>
          <w:bCs/>
          <w:sz w:val="18"/>
          <w:szCs w:val="18"/>
        </w:rPr>
        <w:t>C</w:t>
      </w:r>
      <w:r w:rsidR="00313842" w:rsidRPr="0039728C">
        <w:rPr>
          <w:rFonts w:ascii="Tahoma" w:hAnsi="Tahoma" w:cs="Tahoma"/>
          <w:b/>
          <w:bCs/>
          <w:sz w:val="18"/>
          <w:szCs w:val="18"/>
        </w:rPr>
        <w:t>hange the definition of e-waste</w:t>
      </w:r>
      <w:r w:rsidR="00313842" w:rsidRPr="00B555E8">
        <w:rPr>
          <w:rFonts w:ascii="Tahoma" w:hAnsi="Tahoma" w:cs="Tahoma"/>
          <w:sz w:val="18"/>
          <w:szCs w:val="18"/>
        </w:rPr>
        <w:t xml:space="preserve"> to include any device covered </w:t>
      </w:r>
      <w:r w:rsidR="00C0740D">
        <w:rPr>
          <w:rFonts w:ascii="Tahoma" w:hAnsi="Tahoma" w:cs="Tahoma"/>
          <w:sz w:val="18"/>
          <w:szCs w:val="18"/>
        </w:rPr>
        <w:t>that has a cord, battery, or circuit board.</w:t>
      </w:r>
      <w:r w:rsidR="00313842" w:rsidRPr="00B555E8">
        <w:rPr>
          <w:rFonts w:ascii="Tahoma" w:hAnsi="Tahoma" w:cs="Tahoma"/>
          <w:sz w:val="18"/>
          <w:szCs w:val="18"/>
        </w:rPr>
        <w:t xml:space="preserve"> (This is a broad and flexible definition, which covers any device into the future, including those not yet conceived of)</w:t>
      </w:r>
    </w:p>
    <w:p w14:paraId="2EE5A559" w14:textId="77777777" w:rsidR="00313842" w:rsidRPr="00B555E8" w:rsidRDefault="00313842" w:rsidP="0094735A">
      <w:pPr>
        <w:pStyle w:val="ListParagraph"/>
        <w:spacing w:after="0"/>
        <w:jc w:val="both"/>
        <w:rPr>
          <w:rFonts w:ascii="Tahoma" w:hAnsi="Tahoma" w:cs="Tahoma"/>
          <w:sz w:val="18"/>
          <w:szCs w:val="18"/>
        </w:rPr>
      </w:pPr>
      <w:r w:rsidRPr="00B555E8">
        <w:rPr>
          <w:rFonts w:ascii="Tahoma" w:hAnsi="Tahoma" w:cs="Tahoma"/>
          <w:sz w:val="18"/>
          <w:szCs w:val="18"/>
        </w:rPr>
        <w:t>Exclusions:</w:t>
      </w:r>
    </w:p>
    <w:p w14:paraId="3B0506B9" w14:textId="77777777" w:rsidR="00313842" w:rsidRPr="0094735A" w:rsidRDefault="00313842" w:rsidP="0094735A">
      <w:pPr>
        <w:pStyle w:val="ListParagraph"/>
        <w:numPr>
          <w:ilvl w:val="0"/>
          <w:numId w:val="19"/>
        </w:numPr>
        <w:spacing w:after="0"/>
        <w:jc w:val="both"/>
        <w:rPr>
          <w:rFonts w:ascii="Tahoma" w:hAnsi="Tahoma" w:cs="Tahoma"/>
          <w:sz w:val="18"/>
          <w:szCs w:val="18"/>
        </w:rPr>
      </w:pPr>
      <w:r w:rsidRPr="0094735A">
        <w:rPr>
          <w:rFonts w:ascii="Tahoma" w:hAnsi="Tahoma" w:cs="Tahoma"/>
          <w:sz w:val="18"/>
          <w:szCs w:val="18"/>
        </w:rPr>
        <w:t>Lead acid batteries (a car battery buyback program already exists, resulting in a 95% recovery rate)</w:t>
      </w:r>
    </w:p>
    <w:p w14:paraId="4ADFB44F" w14:textId="77777777" w:rsidR="00313842" w:rsidRPr="0094735A" w:rsidRDefault="00313842" w:rsidP="0094735A">
      <w:pPr>
        <w:pStyle w:val="ListParagraph"/>
        <w:numPr>
          <w:ilvl w:val="0"/>
          <w:numId w:val="19"/>
        </w:numPr>
        <w:spacing w:after="0"/>
        <w:jc w:val="both"/>
        <w:rPr>
          <w:rFonts w:ascii="Tahoma" w:hAnsi="Tahoma" w:cs="Tahoma"/>
          <w:sz w:val="18"/>
          <w:szCs w:val="18"/>
        </w:rPr>
      </w:pPr>
      <w:r w:rsidRPr="0094735A">
        <w:rPr>
          <w:rFonts w:ascii="Tahoma" w:hAnsi="Tahoma" w:cs="Tahoma"/>
          <w:sz w:val="18"/>
          <w:szCs w:val="18"/>
        </w:rPr>
        <w:t>Electronic Vehicles &amp; Infrastructure (recycled by a different process and different stakeholders)</w:t>
      </w:r>
    </w:p>
    <w:p w14:paraId="03151105" w14:textId="77777777" w:rsidR="00313842" w:rsidRPr="0094735A" w:rsidRDefault="00313842" w:rsidP="0094735A">
      <w:pPr>
        <w:pStyle w:val="ListParagraph"/>
        <w:numPr>
          <w:ilvl w:val="0"/>
          <w:numId w:val="19"/>
        </w:numPr>
        <w:spacing w:after="0"/>
        <w:jc w:val="both"/>
        <w:rPr>
          <w:rFonts w:ascii="Tahoma" w:hAnsi="Tahoma" w:cs="Tahoma"/>
          <w:sz w:val="18"/>
          <w:szCs w:val="18"/>
        </w:rPr>
      </w:pPr>
      <w:r w:rsidRPr="0094735A">
        <w:rPr>
          <w:rFonts w:ascii="Tahoma" w:hAnsi="Tahoma" w:cs="Tahoma"/>
          <w:sz w:val="18"/>
          <w:szCs w:val="18"/>
        </w:rPr>
        <w:t xml:space="preserve">White Waste – Refrigerators, washers, dryers, </w:t>
      </w:r>
    </w:p>
    <w:p w14:paraId="5A3AA9E2" w14:textId="13AEE3C1" w:rsidR="00313842" w:rsidRPr="00B555E8" w:rsidRDefault="00313842" w:rsidP="0094735A">
      <w:pPr>
        <w:pStyle w:val="ListParagraph"/>
        <w:numPr>
          <w:ilvl w:val="0"/>
          <w:numId w:val="16"/>
        </w:numPr>
        <w:spacing w:after="0"/>
        <w:jc w:val="both"/>
        <w:rPr>
          <w:rFonts w:ascii="Tahoma" w:hAnsi="Tahoma" w:cs="Tahoma"/>
          <w:sz w:val="18"/>
          <w:szCs w:val="18"/>
        </w:rPr>
      </w:pPr>
      <w:r w:rsidRPr="00B555E8">
        <w:rPr>
          <w:rFonts w:ascii="Tahoma" w:hAnsi="Tahoma" w:cs="Tahoma"/>
          <w:sz w:val="18"/>
          <w:szCs w:val="18"/>
        </w:rPr>
        <w:t xml:space="preserve">Provide </w:t>
      </w:r>
      <w:r w:rsidRPr="0039728C">
        <w:rPr>
          <w:rFonts w:ascii="Tahoma" w:hAnsi="Tahoma" w:cs="Tahoma"/>
          <w:b/>
          <w:bCs/>
          <w:sz w:val="18"/>
          <w:szCs w:val="18"/>
        </w:rPr>
        <w:t xml:space="preserve">free accessible drop-off </w:t>
      </w:r>
      <w:r w:rsidR="0039728C">
        <w:rPr>
          <w:rFonts w:ascii="Tahoma" w:hAnsi="Tahoma" w:cs="Tahoma"/>
          <w:b/>
          <w:bCs/>
          <w:sz w:val="18"/>
          <w:szCs w:val="18"/>
        </w:rPr>
        <w:t xml:space="preserve">or </w:t>
      </w:r>
      <w:r w:rsidRPr="0039728C">
        <w:rPr>
          <w:rFonts w:ascii="Tahoma" w:hAnsi="Tahoma" w:cs="Tahoma"/>
          <w:b/>
          <w:bCs/>
          <w:sz w:val="18"/>
          <w:szCs w:val="18"/>
        </w:rPr>
        <w:t>collection</w:t>
      </w:r>
      <w:r w:rsidRPr="00B555E8">
        <w:rPr>
          <w:rFonts w:ascii="Tahoma" w:hAnsi="Tahoma" w:cs="Tahoma"/>
          <w:sz w:val="18"/>
          <w:szCs w:val="18"/>
        </w:rPr>
        <w:t xml:space="preserve"> of e-waste statewide for residents AND businesses</w:t>
      </w:r>
    </w:p>
    <w:p w14:paraId="17941E5F" w14:textId="0A035ED4" w:rsidR="00313842" w:rsidRPr="00B555E8" w:rsidRDefault="00896E3D" w:rsidP="0094735A">
      <w:pPr>
        <w:pStyle w:val="ListParagraph"/>
        <w:numPr>
          <w:ilvl w:val="0"/>
          <w:numId w:val="16"/>
        </w:numPr>
        <w:spacing w:after="0"/>
        <w:jc w:val="both"/>
        <w:rPr>
          <w:rFonts w:ascii="Tahoma" w:hAnsi="Tahoma" w:cs="Tahoma"/>
          <w:sz w:val="18"/>
          <w:szCs w:val="18"/>
        </w:rPr>
      </w:pPr>
      <w:r>
        <w:rPr>
          <w:rFonts w:ascii="Tahoma" w:hAnsi="Tahoma" w:cs="Tahoma"/>
          <w:sz w:val="18"/>
          <w:szCs w:val="18"/>
        </w:rPr>
        <w:t xml:space="preserve">Require </w:t>
      </w:r>
      <w:r w:rsidRPr="00896E3D">
        <w:rPr>
          <w:rFonts w:ascii="Tahoma" w:hAnsi="Tahoma" w:cs="Tahoma"/>
          <w:b/>
          <w:bCs/>
          <w:sz w:val="18"/>
          <w:szCs w:val="18"/>
        </w:rPr>
        <w:t xml:space="preserve">manufacturers </w:t>
      </w:r>
      <w:r w:rsidR="00322817" w:rsidRPr="00896E3D">
        <w:rPr>
          <w:rFonts w:ascii="Tahoma" w:hAnsi="Tahoma" w:cs="Tahoma"/>
          <w:b/>
          <w:bCs/>
          <w:sz w:val="18"/>
          <w:szCs w:val="18"/>
        </w:rPr>
        <w:t>to cover</w:t>
      </w:r>
      <w:r w:rsidRPr="00896E3D">
        <w:rPr>
          <w:rFonts w:ascii="Tahoma" w:hAnsi="Tahoma" w:cs="Tahoma"/>
          <w:b/>
          <w:bCs/>
          <w:sz w:val="18"/>
          <w:szCs w:val="18"/>
        </w:rPr>
        <w:t xml:space="preserve"> the cost</w:t>
      </w:r>
      <w:r>
        <w:rPr>
          <w:rFonts w:ascii="Tahoma" w:hAnsi="Tahoma" w:cs="Tahoma"/>
          <w:sz w:val="18"/>
          <w:szCs w:val="18"/>
        </w:rPr>
        <w:t xml:space="preserve"> of</w:t>
      </w:r>
      <w:r w:rsidR="00322817" w:rsidRPr="00322817">
        <w:rPr>
          <w:rFonts w:ascii="Tahoma" w:hAnsi="Tahoma" w:cs="Tahoma"/>
          <w:sz w:val="18"/>
          <w:szCs w:val="18"/>
        </w:rPr>
        <w:t xml:space="preserve"> free recycling collection statewide,</w:t>
      </w:r>
      <w:r w:rsidR="00322817">
        <w:rPr>
          <w:rFonts w:ascii="Tahoma" w:hAnsi="Tahoma" w:cs="Tahoma"/>
          <w:b/>
          <w:bCs/>
          <w:sz w:val="18"/>
          <w:szCs w:val="18"/>
        </w:rPr>
        <w:t xml:space="preserve"> based on the </w:t>
      </w:r>
      <w:proofErr w:type="gramStart"/>
      <w:r w:rsidR="00322817">
        <w:rPr>
          <w:rFonts w:ascii="Tahoma" w:hAnsi="Tahoma" w:cs="Tahoma"/>
          <w:b/>
          <w:bCs/>
          <w:sz w:val="18"/>
          <w:szCs w:val="18"/>
        </w:rPr>
        <w:t>percent</w:t>
      </w:r>
      <w:proofErr w:type="gramEnd"/>
      <w:r w:rsidR="00322817">
        <w:rPr>
          <w:rFonts w:ascii="Tahoma" w:hAnsi="Tahoma" w:cs="Tahoma"/>
          <w:b/>
          <w:bCs/>
          <w:sz w:val="18"/>
          <w:szCs w:val="18"/>
        </w:rPr>
        <w:t xml:space="preserve"> of gross sales of electronics in the state. </w:t>
      </w:r>
      <w:r w:rsidR="00322817" w:rsidRPr="00322817">
        <w:rPr>
          <w:rFonts w:ascii="Tahoma" w:hAnsi="Tahoma" w:cs="Tahoma"/>
          <w:sz w:val="18"/>
          <w:szCs w:val="18"/>
        </w:rPr>
        <w:t>For instance</w:t>
      </w:r>
      <w:r w:rsidR="00322817">
        <w:rPr>
          <w:rFonts w:ascii="Tahoma" w:hAnsi="Tahoma" w:cs="Tahoma"/>
          <w:sz w:val="18"/>
          <w:szCs w:val="18"/>
        </w:rPr>
        <w:t>, if Apple or Samsung have 35% of the electronics sales, they would pay that proportional amount for the cost of collection i</w:t>
      </w:r>
      <w:r w:rsidR="00313842" w:rsidRPr="00B555E8">
        <w:rPr>
          <w:rFonts w:ascii="Tahoma" w:hAnsi="Tahoma" w:cs="Tahoma"/>
          <w:sz w:val="18"/>
          <w:szCs w:val="18"/>
        </w:rPr>
        <w:t>ncluding disposal, shipping, up to two employees per collector, and an additional incentive per pound.</w:t>
      </w:r>
      <w:r w:rsidR="00322817">
        <w:rPr>
          <w:rFonts w:ascii="Tahoma" w:hAnsi="Tahoma" w:cs="Tahoma"/>
          <w:sz w:val="18"/>
          <w:szCs w:val="18"/>
        </w:rPr>
        <w:t xml:space="preserve"> This spreads the cost very broadly and is already done for other waste (like packaging).</w:t>
      </w:r>
      <w:r w:rsidR="00C0740D">
        <w:rPr>
          <w:rFonts w:ascii="Tahoma" w:hAnsi="Tahoma" w:cs="Tahoma"/>
          <w:sz w:val="18"/>
          <w:szCs w:val="18"/>
        </w:rPr>
        <w:t xml:space="preserve"> It would be managed by the MN Pollution Control Agency</w:t>
      </w:r>
      <w:r w:rsidR="001F78E8">
        <w:rPr>
          <w:rFonts w:ascii="Tahoma" w:hAnsi="Tahoma" w:cs="Tahoma"/>
          <w:sz w:val="18"/>
          <w:szCs w:val="18"/>
        </w:rPr>
        <w:t xml:space="preserve"> (MPCA)</w:t>
      </w:r>
      <w:r w:rsidR="00C0740D">
        <w:rPr>
          <w:rFonts w:ascii="Tahoma" w:hAnsi="Tahoma" w:cs="Tahoma"/>
          <w:sz w:val="18"/>
          <w:szCs w:val="18"/>
        </w:rPr>
        <w:t xml:space="preserve">, along with other </w:t>
      </w:r>
      <w:r>
        <w:rPr>
          <w:rFonts w:ascii="Tahoma" w:hAnsi="Tahoma" w:cs="Tahoma"/>
          <w:sz w:val="18"/>
          <w:szCs w:val="18"/>
        </w:rPr>
        <w:t>“</w:t>
      </w:r>
      <w:r w:rsidR="00C0740D">
        <w:rPr>
          <w:rFonts w:ascii="Tahoma" w:hAnsi="Tahoma" w:cs="Tahoma"/>
          <w:sz w:val="18"/>
          <w:szCs w:val="18"/>
        </w:rPr>
        <w:t>producer responsibility</w:t>
      </w:r>
      <w:r>
        <w:rPr>
          <w:rFonts w:ascii="Tahoma" w:hAnsi="Tahoma" w:cs="Tahoma"/>
          <w:sz w:val="18"/>
          <w:szCs w:val="18"/>
        </w:rPr>
        <w:t>”</w:t>
      </w:r>
      <w:r w:rsidR="00C0740D">
        <w:rPr>
          <w:rFonts w:ascii="Tahoma" w:hAnsi="Tahoma" w:cs="Tahoma"/>
          <w:sz w:val="18"/>
          <w:szCs w:val="18"/>
        </w:rPr>
        <w:t xml:space="preserve"> programs.</w:t>
      </w:r>
    </w:p>
    <w:p w14:paraId="4D3B00DB" w14:textId="77777777" w:rsidR="006D2986" w:rsidRDefault="006D2986" w:rsidP="006D2986">
      <w:pPr>
        <w:spacing w:after="0"/>
        <w:jc w:val="both"/>
        <w:rPr>
          <w:rFonts w:ascii="Tahoma" w:hAnsi="Tahoma" w:cs="Tahoma"/>
          <w:sz w:val="16"/>
          <w:szCs w:val="16"/>
        </w:rPr>
      </w:pPr>
    </w:p>
    <w:p w14:paraId="3A6A374B" w14:textId="35CDAEF2" w:rsidR="00034EA1" w:rsidRPr="0045030D" w:rsidRDefault="00034EA1" w:rsidP="00C660E5">
      <w:pPr>
        <w:spacing w:after="0"/>
        <w:jc w:val="both"/>
        <w:rPr>
          <w:rFonts w:ascii="Tahoma" w:hAnsi="Tahoma" w:cs="Tahoma"/>
          <w:sz w:val="16"/>
          <w:szCs w:val="16"/>
        </w:rPr>
      </w:pPr>
      <w:r w:rsidRPr="0045030D">
        <w:rPr>
          <w:rFonts w:ascii="Tahoma" w:hAnsi="Tahoma" w:cs="Tahoma"/>
          <w:sz w:val="16"/>
          <w:szCs w:val="16"/>
        </w:rPr>
        <w:t>---------</w:t>
      </w:r>
      <w:r w:rsidR="0045030D">
        <w:rPr>
          <w:rFonts w:ascii="Tahoma" w:hAnsi="Tahoma" w:cs="Tahoma"/>
          <w:sz w:val="16"/>
          <w:szCs w:val="16"/>
        </w:rPr>
        <w:t>----------------------------</w:t>
      </w:r>
      <w:r w:rsidRPr="0045030D">
        <w:rPr>
          <w:rFonts w:ascii="Tahoma" w:hAnsi="Tahoma" w:cs="Tahoma"/>
          <w:sz w:val="16"/>
          <w:szCs w:val="16"/>
        </w:rPr>
        <w:t>--------------------------------------------------------------------------------------------------------------------------------------------</w:t>
      </w:r>
    </w:p>
    <w:p w14:paraId="285DCFC5" w14:textId="31088FB1" w:rsidR="00313842" w:rsidRPr="00034EA1" w:rsidRDefault="00F75C9F" w:rsidP="00C660E5">
      <w:pPr>
        <w:spacing w:after="0"/>
        <w:jc w:val="both"/>
        <w:rPr>
          <w:rFonts w:ascii="Tahoma" w:hAnsi="Tahoma" w:cs="Tahoma"/>
          <w:b/>
          <w:bCs/>
          <w:sz w:val="17"/>
          <w:szCs w:val="17"/>
        </w:rPr>
      </w:pPr>
      <w:r w:rsidRPr="00034EA1">
        <w:rPr>
          <w:rFonts w:ascii="Tahoma" w:hAnsi="Tahoma" w:cs="Tahoma"/>
          <w:b/>
          <w:bCs/>
          <w:sz w:val="17"/>
          <w:szCs w:val="17"/>
        </w:rPr>
        <w:t xml:space="preserve">Sources: </w:t>
      </w:r>
    </w:p>
    <w:p w14:paraId="075909D1" w14:textId="77777777" w:rsidR="00034EA1" w:rsidRDefault="009702BA" w:rsidP="00C660E5">
      <w:pPr>
        <w:pStyle w:val="ListParagraph"/>
        <w:numPr>
          <w:ilvl w:val="0"/>
          <w:numId w:val="12"/>
        </w:numPr>
        <w:spacing w:after="0"/>
        <w:ind w:left="180" w:hanging="180"/>
        <w:jc w:val="both"/>
        <w:rPr>
          <w:rFonts w:ascii="Tahoma" w:hAnsi="Tahoma" w:cs="Tahoma"/>
          <w:sz w:val="16"/>
          <w:szCs w:val="16"/>
        </w:rPr>
      </w:pPr>
      <w:r w:rsidRPr="00034EA1">
        <w:rPr>
          <w:rFonts w:ascii="Tahoma" w:hAnsi="Tahoma" w:cs="Tahoma"/>
          <w:sz w:val="16"/>
          <w:szCs w:val="16"/>
        </w:rPr>
        <w:t>Maria Jensen</w:t>
      </w:r>
      <w:r w:rsidR="00AA7DB5" w:rsidRPr="00034EA1">
        <w:rPr>
          <w:rFonts w:ascii="Tahoma" w:hAnsi="Tahoma" w:cs="Tahoma"/>
          <w:sz w:val="16"/>
          <w:szCs w:val="16"/>
        </w:rPr>
        <w:t xml:space="preserve">: </w:t>
      </w:r>
      <w:r w:rsidR="00F75C9F" w:rsidRPr="00034EA1">
        <w:rPr>
          <w:rFonts w:ascii="Tahoma" w:hAnsi="Tahoma" w:cs="Tahoma"/>
          <w:sz w:val="16"/>
          <w:szCs w:val="16"/>
        </w:rPr>
        <w:t>Repowered</w:t>
      </w:r>
      <w:r w:rsidR="00AA7DB5" w:rsidRPr="00034EA1">
        <w:rPr>
          <w:rFonts w:ascii="Tahoma" w:hAnsi="Tahoma" w:cs="Tahoma"/>
          <w:sz w:val="16"/>
          <w:szCs w:val="16"/>
        </w:rPr>
        <w:t xml:space="preserve"> (Environment</w:t>
      </w:r>
      <w:r w:rsidR="00442508" w:rsidRPr="00034EA1">
        <w:rPr>
          <w:rFonts w:ascii="Tahoma" w:hAnsi="Tahoma" w:cs="Tahoma"/>
          <w:sz w:val="16"/>
          <w:szCs w:val="16"/>
        </w:rPr>
        <w:t>,</w:t>
      </w:r>
      <w:r w:rsidR="00AA7DB5" w:rsidRPr="00034EA1">
        <w:rPr>
          <w:rFonts w:ascii="Tahoma" w:hAnsi="Tahoma" w:cs="Tahoma"/>
          <w:sz w:val="16"/>
          <w:szCs w:val="16"/>
        </w:rPr>
        <w:t xml:space="preserve"> Health</w:t>
      </w:r>
      <w:r w:rsidR="00442508" w:rsidRPr="00034EA1">
        <w:rPr>
          <w:rFonts w:ascii="Tahoma" w:hAnsi="Tahoma" w:cs="Tahoma"/>
          <w:sz w:val="16"/>
          <w:szCs w:val="16"/>
        </w:rPr>
        <w:t xml:space="preserve">, </w:t>
      </w:r>
      <w:r w:rsidR="00AA7DB5" w:rsidRPr="00034EA1">
        <w:rPr>
          <w:rFonts w:ascii="Tahoma" w:hAnsi="Tahoma" w:cs="Tahoma"/>
          <w:sz w:val="16"/>
          <w:szCs w:val="16"/>
        </w:rPr>
        <w:t>&amp; Safety);</w:t>
      </w:r>
      <w:r w:rsidR="00F75C9F" w:rsidRPr="00034EA1">
        <w:rPr>
          <w:rFonts w:ascii="Tahoma" w:hAnsi="Tahoma" w:cs="Tahoma"/>
          <w:sz w:val="16"/>
          <w:szCs w:val="16"/>
        </w:rPr>
        <w:t xml:space="preserve"> </w:t>
      </w:r>
      <w:r w:rsidR="00AA7DB5" w:rsidRPr="00034EA1">
        <w:rPr>
          <w:rFonts w:ascii="Tahoma" w:hAnsi="Tahoma" w:cs="Tahoma"/>
          <w:sz w:val="16"/>
          <w:szCs w:val="16"/>
        </w:rPr>
        <w:t xml:space="preserve">Recycling Electronics for Climate Action (RECA); </w:t>
      </w:r>
      <w:r w:rsidR="005653B3" w:rsidRPr="00034EA1">
        <w:rPr>
          <w:rFonts w:ascii="Tahoma" w:hAnsi="Tahoma" w:cs="Tahoma"/>
          <w:sz w:val="16"/>
          <w:szCs w:val="16"/>
        </w:rPr>
        <w:t xml:space="preserve">Areas of Study: </w:t>
      </w:r>
      <w:r w:rsidR="00AA7DB5" w:rsidRPr="00034EA1">
        <w:rPr>
          <w:rFonts w:ascii="Tahoma" w:hAnsi="Tahoma" w:cs="Tahoma"/>
          <w:sz w:val="16"/>
          <w:szCs w:val="16"/>
        </w:rPr>
        <w:t>Public Health</w:t>
      </w:r>
      <w:r w:rsidR="005653B3" w:rsidRPr="00034EA1">
        <w:rPr>
          <w:rFonts w:ascii="Tahoma" w:hAnsi="Tahoma" w:cs="Tahoma"/>
          <w:sz w:val="16"/>
          <w:szCs w:val="16"/>
        </w:rPr>
        <w:t xml:space="preserve"> (</w:t>
      </w:r>
      <w:r w:rsidR="00AA7DB5" w:rsidRPr="00034EA1">
        <w:rPr>
          <w:rFonts w:ascii="Tahoma" w:hAnsi="Tahoma" w:cs="Tahoma"/>
          <w:sz w:val="16"/>
          <w:szCs w:val="16"/>
        </w:rPr>
        <w:t>Research Methods)</w:t>
      </w:r>
      <w:r w:rsidR="005653B3" w:rsidRPr="00034EA1">
        <w:rPr>
          <w:rFonts w:ascii="Tahoma" w:hAnsi="Tahoma" w:cs="Tahoma"/>
          <w:sz w:val="16"/>
          <w:szCs w:val="16"/>
        </w:rPr>
        <w:t xml:space="preserve">; </w:t>
      </w:r>
      <w:r w:rsidR="00442508" w:rsidRPr="00034EA1">
        <w:rPr>
          <w:rFonts w:ascii="Tahoma" w:hAnsi="Tahoma" w:cs="Tahoma"/>
          <w:sz w:val="16"/>
          <w:szCs w:val="16"/>
        </w:rPr>
        <w:t xml:space="preserve">Environmental Toxicology &amp; Public Health. Presentations: MEP Climate &amp; Energy Cluster; </w:t>
      </w:r>
      <w:hyperlink r:id="rId14" w:history="1">
        <w:r w:rsidR="00442508" w:rsidRPr="00034EA1">
          <w:rPr>
            <w:rStyle w:val="Hyperlink"/>
            <w:rFonts w:ascii="Tahoma" w:hAnsi="Tahoma" w:cs="Tahoma"/>
            <w:sz w:val="16"/>
            <w:szCs w:val="16"/>
          </w:rPr>
          <w:t>Ely Tuesday Group</w:t>
        </w:r>
      </w:hyperlink>
    </w:p>
    <w:p w14:paraId="724529D8" w14:textId="77777777" w:rsidR="00034EA1" w:rsidRDefault="009702BA" w:rsidP="00C660E5">
      <w:pPr>
        <w:pStyle w:val="ListParagraph"/>
        <w:numPr>
          <w:ilvl w:val="0"/>
          <w:numId w:val="12"/>
        </w:numPr>
        <w:spacing w:after="0"/>
        <w:ind w:left="180" w:hanging="180"/>
        <w:jc w:val="both"/>
        <w:rPr>
          <w:rFonts w:ascii="Tahoma" w:hAnsi="Tahoma" w:cs="Tahoma"/>
          <w:sz w:val="16"/>
          <w:szCs w:val="16"/>
        </w:rPr>
      </w:pPr>
      <w:r w:rsidRPr="00034EA1">
        <w:rPr>
          <w:rFonts w:ascii="Tahoma" w:hAnsi="Tahoma" w:cs="Tahoma"/>
          <w:sz w:val="16"/>
          <w:szCs w:val="16"/>
        </w:rPr>
        <w:t xml:space="preserve">Lucy </w:t>
      </w:r>
      <w:r w:rsidR="00F75C9F" w:rsidRPr="00034EA1">
        <w:rPr>
          <w:rFonts w:ascii="Tahoma" w:hAnsi="Tahoma" w:cs="Tahoma"/>
          <w:sz w:val="16"/>
          <w:szCs w:val="16"/>
        </w:rPr>
        <w:t>Mullany</w:t>
      </w:r>
      <w:r w:rsidR="00442508" w:rsidRPr="00034EA1">
        <w:rPr>
          <w:rFonts w:ascii="Tahoma" w:hAnsi="Tahoma" w:cs="Tahoma"/>
          <w:sz w:val="16"/>
          <w:szCs w:val="16"/>
        </w:rPr>
        <w:t>:</w:t>
      </w:r>
      <w:r w:rsidR="00F75C9F" w:rsidRPr="00034EA1">
        <w:rPr>
          <w:rFonts w:ascii="Tahoma" w:hAnsi="Tahoma" w:cs="Tahoma"/>
          <w:sz w:val="16"/>
          <w:szCs w:val="16"/>
        </w:rPr>
        <w:t xml:space="preserve"> </w:t>
      </w:r>
      <w:proofErr w:type="spellStart"/>
      <w:r w:rsidR="00F75C9F" w:rsidRPr="00034EA1">
        <w:rPr>
          <w:rFonts w:ascii="Tahoma" w:hAnsi="Tahoma" w:cs="Tahoma"/>
          <w:sz w:val="16"/>
          <w:szCs w:val="16"/>
        </w:rPr>
        <w:t>Eureaka</w:t>
      </w:r>
      <w:proofErr w:type="spellEnd"/>
      <w:r w:rsidR="00F75C9F" w:rsidRPr="00034EA1">
        <w:rPr>
          <w:rFonts w:ascii="Tahoma" w:hAnsi="Tahoma" w:cs="Tahoma"/>
          <w:sz w:val="16"/>
          <w:szCs w:val="16"/>
        </w:rPr>
        <w:t xml:space="preserve"> Recycling</w:t>
      </w:r>
      <w:r w:rsidR="00442508" w:rsidRPr="00034EA1">
        <w:rPr>
          <w:rFonts w:ascii="Tahoma" w:hAnsi="Tahoma" w:cs="Tahoma"/>
          <w:sz w:val="16"/>
          <w:szCs w:val="16"/>
        </w:rPr>
        <w:t>. Presentations/Discussions: MEP Climate &amp; Energy Cluster</w:t>
      </w:r>
    </w:p>
    <w:p w14:paraId="5E55B10A" w14:textId="0D45B0CF" w:rsidR="00034EA1" w:rsidRDefault="00B9322A" w:rsidP="00C660E5">
      <w:pPr>
        <w:pStyle w:val="ListParagraph"/>
        <w:numPr>
          <w:ilvl w:val="0"/>
          <w:numId w:val="12"/>
        </w:numPr>
        <w:spacing w:after="0"/>
        <w:ind w:left="180" w:hanging="180"/>
        <w:jc w:val="both"/>
        <w:rPr>
          <w:rFonts w:ascii="Tahoma" w:hAnsi="Tahoma" w:cs="Tahoma"/>
          <w:sz w:val="16"/>
          <w:szCs w:val="16"/>
        </w:rPr>
      </w:pPr>
      <w:r w:rsidRPr="00034EA1">
        <w:rPr>
          <w:rFonts w:ascii="Tahoma" w:hAnsi="Tahoma" w:cs="Tahoma"/>
          <w:sz w:val="16"/>
          <w:szCs w:val="16"/>
        </w:rPr>
        <w:t xml:space="preserve">Jensen, Maria; Roopali Phadke; Keith Steva; Marlise Riffel. </w:t>
      </w:r>
      <w:r w:rsidR="00442508" w:rsidRPr="00034EA1">
        <w:rPr>
          <w:rFonts w:ascii="Tahoma" w:hAnsi="Tahoma" w:cs="Tahoma"/>
          <w:sz w:val="16"/>
          <w:szCs w:val="16"/>
        </w:rPr>
        <w:t>“</w:t>
      </w:r>
      <w:bookmarkStart w:id="3" w:name="_Hlk158685985"/>
      <w:r w:rsidR="00442508" w:rsidRPr="00034EA1">
        <w:rPr>
          <w:rFonts w:ascii="Tahoma" w:hAnsi="Tahoma" w:cs="Tahoma"/>
          <w:sz w:val="16"/>
          <w:szCs w:val="16"/>
        </w:rPr>
        <w:fldChar w:fldCharType="begin"/>
      </w:r>
      <w:r w:rsidR="00442508" w:rsidRPr="00034EA1">
        <w:rPr>
          <w:rFonts w:ascii="Tahoma" w:hAnsi="Tahoma" w:cs="Tahoma"/>
          <w:sz w:val="16"/>
          <w:szCs w:val="16"/>
        </w:rPr>
        <w:instrText>HYPERLINK "https://static1.squarespace.com/static/5829dc7ad482e98c45949d85/t/650894db6a67e450478a432f/1695061214915/8-31-23_e-waste_report_final_withreferences.pdf"</w:instrText>
      </w:r>
      <w:r w:rsidR="00442508" w:rsidRPr="00034EA1">
        <w:rPr>
          <w:rFonts w:ascii="Tahoma" w:hAnsi="Tahoma" w:cs="Tahoma"/>
          <w:sz w:val="16"/>
          <w:szCs w:val="16"/>
        </w:rPr>
      </w:r>
      <w:r w:rsidR="00442508" w:rsidRPr="00034EA1">
        <w:rPr>
          <w:rFonts w:ascii="Tahoma" w:hAnsi="Tahoma" w:cs="Tahoma"/>
          <w:sz w:val="16"/>
          <w:szCs w:val="16"/>
        </w:rPr>
        <w:fldChar w:fldCharType="separate"/>
      </w:r>
      <w:r w:rsidR="00F75C9F" w:rsidRPr="00034EA1">
        <w:rPr>
          <w:rStyle w:val="Hyperlink"/>
          <w:rFonts w:ascii="Tahoma" w:hAnsi="Tahoma" w:cs="Tahoma"/>
          <w:sz w:val="16"/>
          <w:szCs w:val="16"/>
        </w:rPr>
        <w:t xml:space="preserve">The Economic Potential of E-Waste Recycling in Minnesota: A Pilot </w:t>
      </w:r>
      <w:r w:rsidR="00442508" w:rsidRPr="00034EA1">
        <w:rPr>
          <w:rStyle w:val="Hyperlink"/>
          <w:rFonts w:ascii="Tahoma" w:hAnsi="Tahoma" w:cs="Tahoma"/>
          <w:sz w:val="16"/>
          <w:szCs w:val="16"/>
        </w:rPr>
        <w:t>Study</w:t>
      </w:r>
      <w:r w:rsidR="00442508" w:rsidRPr="00034EA1">
        <w:rPr>
          <w:rFonts w:ascii="Tahoma" w:hAnsi="Tahoma" w:cs="Tahoma"/>
          <w:sz w:val="16"/>
          <w:szCs w:val="16"/>
        </w:rPr>
        <w:fldChar w:fldCharType="end"/>
      </w:r>
      <w:bookmarkEnd w:id="3"/>
      <w:r w:rsidRPr="00034EA1">
        <w:rPr>
          <w:rFonts w:ascii="Tahoma" w:hAnsi="Tahoma" w:cs="Tahoma"/>
          <w:sz w:val="16"/>
          <w:szCs w:val="16"/>
        </w:rPr>
        <w:t>.</w:t>
      </w:r>
      <w:r w:rsidR="00442508" w:rsidRPr="00034EA1">
        <w:rPr>
          <w:rFonts w:ascii="Tahoma" w:hAnsi="Tahoma" w:cs="Tahoma"/>
          <w:sz w:val="16"/>
          <w:szCs w:val="16"/>
        </w:rPr>
        <w:t>”</w:t>
      </w:r>
      <w:r w:rsidRPr="00034EA1">
        <w:rPr>
          <w:rFonts w:ascii="Tahoma" w:hAnsi="Tahoma" w:cs="Tahoma"/>
          <w:sz w:val="16"/>
          <w:szCs w:val="16"/>
        </w:rPr>
        <w:t xml:space="preserve"> Iron Range Partnership for Sustainability; Repowered; Macalester College</w:t>
      </w:r>
      <w:r w:rsidR="0094735A">
        <w:rPr>
          <w:rFonts w:ascii="Tahoma" w:hAnsi="Tahoma" w:cs="Tahoma"/>
          <w:sz w:val="16"/>
          <w:szCs w:val="16"/>
        </w:rPr>
        <w:t xml:space="preserve">. </w:t>
      </w:r>
      <w:r w:rsidR="005653B3" w:rsidRPr="00034EA1">
        <w:rPr>
          <w:rFonts w:ascii="Tahoma" w:hAnsi="Tahoma" w:cs="Tahoma"/>
          <w:sz w:val="16"/>
          <w:szCs w:val="16"/>
        </w:rPr>
        <w:t>August 2023.</w:t>
      </w:r>
    </w:p>
    <w:p w14:paraId="426036A8" w14:textId="77777777" w:rsidR="00034EA1" w:rsidRDefault="009702BA" w:rsidP="00034EA1">
      <w:pPr>
        <w:pStyle w:val="ListParagraph"/>
        <w:numPr>
          <w:ilvl w:val="0"/>
          <w:numId w:val="12"/>
        </w:numPr>
        <w:spacing w:after="0"/>
        <w:ind w:left="180" w:hanging="180"/>
        <w:rPr>
          <w:rFonts w:ascii="Tahoma" w:hAnsi="Tahoma" w:cs="Tahoma"/>
          <w:sz w:val="16"/>
          <w:szCs w:val="16"/>
        </w:rPr>
      </w:pPr>
      <w:r w:rsidRPr="00034EA1">
        <w:rPr>
          <w:rFonts w:ascii="Tahoma" w:hAnsi="Tahoma" w:cs="Tahoma"/>
          <w:sz w:val="16"/>
          <w:szCs w:val="16"/>
        </w:rPr>
        <w:t>“</w:t>
      </w:r>
      <w:hyperlink r:id="rId15" w:history="1">
        <w:r w:rsidRPr="00034EA1">
          <w:rPr>
            <w:rStyle w:val="Hyperlink"/>
            <w:rFonts w:ascii="Tahoma" w:hAnsi="Tahoma" w:cs="Tahoma"/>
            <w:sz w:val="16"/>
            <w:szCs w:val="16"/>
          </w:rPr>
          <w:t>Harnessing the Economic Potential of E-Waste Recycling: A New MN Study</w:t>
        </w:r>
      </w:hyperlink>
      <w:r w:rsidRPr="00034EA1">
        <w:rPr>
          <w:rFonts w:ascii="Tahoma" w:hAnsi="Tahoma" w:cs="Tahoma"/>
          <w:sz w:val="16"/>
          <w:szCs w:val="16"/>
        </w:rPr>
        <w:t>.” Repowered.</w:t>
      </w:r>
    </w:p>
    <w:p w14:paraId="663A221B" w14:textId="3A501E0A" w:rsidR="005653B3" w:rsidRPr="00034EA1" w:rsidRDefault="005653B3" w:rsidP="00034EA1">
      <w:pPr>
        <w:pStyle w:val="ListParagraph"/>
        <w:numPr>
          <w:ilvl w:val="0"/>
          <w:numId w:val="12"/>
        </w:numPr>
        <w:spacing w:after="0"/>
        <w:ind w:left="180" w:hanging="180"/>
        <w:rPr>
          <w:rFonts w:ascii="Tahoma" w:hAnsi="Tahoma" w:cs="Tahoma"/>
          <w:sz w:val="16"/>
          <w:szCs w:val="16"/>
        </w:rPr>
      </w:pPr>
      <w:r w:rsidRPr="00034EA1">
        <w:rPr>
          <w:rFonts w:ascii="Tahoma" w:eastAsia="Times New Roman" w:hAnsi="Tahoma" w:cs="Tahoma"/>
          <w:color w:val="141414"/>
          <w:sz w:val="16"/>
          <w:szCs w:val="16"/>
        </w:rPr>
        <w:t>Smieja</w:t>
      </w:r>
      <w:r w:rsidR="009702BA" w:rsidRPr="00034EA1">
        <w:rPr>
          <w:rFonts w:ascii="Tahoma" w:eastAsia="Times New Roman" w:hAnsi="Tahoma" w:cs="Tahoma"/>
          <w:color w:val="141414"/>
          <w:sz w:val="16"/>
          <w:szCs w:val="16"/>
        </w:rPr>
        <w:t>, Jon. “</w:t>
      </w:r>
      <w:hyperlink r:id="rId16" w:history="1">
        <w:r w:rsidR="009702BA" w:rsidRPr="00034EA1">
          <w:rPr>
            <w:rStyle w:val="Hyperlink"/>
            <w:rFonts w:ascii="Tahoma" w:eastAsia="Times New Roman" w:hAnsi="Tahoma" w:cs="Tahoma"/>
            <w:sz w:val="16"/>
            <w:szCs w:val="16"/>
          </w:rPr>
          <w:t>The Enormous Opportunity of E-Waste Recycling</w:t>
        </w:r>
      </w:hyperlink>
      <w:r w:rsidR="009702BA" w:rsidRPr="00034EA1">
        <w:rPr>
          <w:rFonts w:ascii="Tahoma" w:eastAsia="Times New Roman" w:hAnsi="Tahoma" w:cs="Tahoma"/>
          <w:color w:val="141414"/>
          <w:sz w:val="16"/>
          <w:szCs w:val="16"/>
        </w:rPr>
        <w:t>.” World Economic Forum</w:t>
      </w:r>
      <w:r w:rsidR="0094735A">
        <w:rPr>
          <w:rFonts w:ascii="Tahoma" w:eastAsia="Times New Roman" w:hAnsi="Tahoma" w:cs="Tahoma"/>
          <w:color w:val="141414"/>
          <w:sz w:val="16"/>
          <w:szCs w:val="16"/>
        </w:rPr>
        <w:t xml:space="preserve">. </w:t>
      </w:r>
      <w:r w:rsidR="009702BA" w:rsidRPr="00034EA1">
        <w:rPr>
          <w:rFonts w:ascii="Tahoma" w:eastAsia="Times New Roman" w:hAnsi="Tahoma" w:cs="Tahoma"/>
          <w:color w:val="141414"/>
          <w:sz w:val="16"/>
          <w:szCs w:val="16"/>
        </w:rPr>
        <w:t>March 24, 2023.</w:t>
      </w:r>
    </w:p>
    <w:p w14:paraId="71279FB1" w14:textId="77777777" w:rsidR="005653B3" w:rsidRPr="005653B3" w:rsidRDefault="005653B3" w:rsidP="008622BC">
      <w:pPr>
        <w:spacing w:after="0"/>
        <w:rPr>
          <w:rFonts w:ascii="Tahoma" w:hAnsi="Tahoma" w:cs="Tahoma"/>
          <w:sz w:val="17"/>
          <w:szCs w:val="17"/>
        </w:rPr>
      </w:pPr>
    </w:p>
    <w:p w14:paraId="77A2752B" w14:textId="77777777" w:rsidR="00242B7E" w:rsidRPr="006B531A" w:rsidRDefault="00242B7E" w:rsidP="00337316">
      <w:pPr>
        <w:pStyle w:val="NormalWeb"/>
        <w:spacing w:before="0" w:beforeAutospacing="0" w:after="0" w:afterAutospacing="0"/>
        <w:rPr>
          <w:rFonts w:ascii="Tahoma" w:hAnsi="Tahoma" w:cs="Tahoma"/>
          <w:color w:val="000000"/>
          <w:sz w:val="19"/>
          <w:szCs w:val="19"/>
        </w:rPr>
      </w:pPr>
    </w:p>
    <w:p w14:paraId="19EEE136" w14:textId="6BE3783E" w:rsidR="006B531A" w:rsidRPr="006B531A" w:rsidRDefault="006B531A" w:rsidP="006B531A">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Verdana" w:hAnsi="Verdana" w:cs="Tahoma"/>
          <w:b/>
          <w:bCs/>
          <w:sz w:val="12"/>
          <w:szCs w:val="12"/>
        </w:rPr>
      </w:pPr>
    </w:p>
    <w:p w14:paraId="7552206D" w14:textId="362E0CE9" w:rsidR="00447E84" w:rsidRPr="005F4BA1" w:rsidRDefault="00DD0208" w:rsidP="00EC0E70">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rFonts w:ascii="Verdana" w:hAnsi="Verdana" w:cs="Tahoma"/>
          <w:b/>
          <w:bCs/>
          <w:color w:val="1F3864" w:themeColor="accent1" w:themeShade="80"/>
          <w:sz w:val="36"/>
          <w:szCs w:val="36"/>
        </w:rPr>
      </w:pPr>
      <w:r w:rsidRPr="005F4BA1">
        <w:rPr>
          <w:rFonts w:ascii="Verdana" w:hAnsi="Verdana" w:cs="Tahoma"/>
          <w:b/>
          <w:bCs/>
          <w:color w:val="1F3864" w:themeColor="accent1" w:themeShade="80"/>
          <w:sz w:val="36"/>
          <w:szCs w:val="36"/>
        </w:rPr>
        <w:t xml:space="preserve">What is </w:t>
      </w:r>
      <w:r w:rsidR="00746949" w:rsidRPr="005F4BA1">
        <w:rPr>
          <w:rFonts w:ascii="Verdana" w:hAnsi="Verdana" w:cs="Tahoma"/>
          <w:b/>
          <w:bCs/>
          <w:color w:val="1F3864" w:themeColor="accent1" w:themeShade="80"/>
          <w:sz w:val="36"/>
          <w:szCs w:val="36"/>
        </w:rPr>
        <w:t>N</w:t>
      </w:r>
      <w:r w:rsidRPr="005F4BA1">
        <w:rPr>
          <w:rFonts w:ascii="Verdana" w:hAnsi="Verdana" w:cs="Tahoma"/>
          <w:b/>
          <w:bCs/>
          <w:color w:val="1F3864" w:themeColor="accent1" w:themeShade="80"/>
          <w:sz w:val="36"/>
          <w:szCs w:val="36"/>
        </w:rPr>
        <w:t xml:space="preserve">eeded for a </w:t>
      </w:r>
      <w:r w:rsidR="00746949" w:rsidRPr="005F4BA1">
        <w:rPr>
          <w:rFonts w:ascii="Verdana" w:hAnsi="Verdana" w:cs="Tahoma"/>
          <w:b/>
          <w:bCs/>
          <w:color w:val="1F3864" w:themeColor="accent1" w:themeShade="80"/>
          <w:sz w:val="36"/>
          <w:szCs w:val="36"/>
        </w:rPr>
        <w:t>G</w:t>
      </w:r>
      <w:r w:rsidRPr="005F4BA1">
        <w:rPr>
          <w:rFonts w:ascii="Verdana" w:hAnsi="Verdana" w:cs="Tahoma"/>
          <w:b/>
          <w:bCs/>
          <w:color w:val="1F3864" w:themeColor="accent1" w:themeShade="80"/>
          <w:sz w:val="36"/>
          <w:szCs w:val="36"/>
        </w:rPr>
        <w:t xml:space="preserve">ood </w:t>
      </w:r>
      <w:r w:rsidR="00746949" w:rsidRPr="005F4BA1">
        <w:rPr>
          <w:rFonts w:ascii="Verdana" w:hAnsi="Verdana" w:cs="Tahoma"/>
          <w:b/>
          <w:bCs/>
          <w:color w:val="1F3864" w:themeColor="accent1" w:themeShade="80"/>
          <w:sz w:val="36"/>
          <w:szCs w:val="36"/>
        </w:rPr>
        <w:t>A</w:t>
      </w:r>
      <w:r w:rsidRPr="005F4BA1">
        <w:rPr>
          <w:rFonts w:ascii="Verdana" w:hAnsi="Verdana" w:cs="Tahoma"/>
          <w:b/>
          <w:bCs/>
          <w:color w:val="1F3864" w:themeColor="accent1" w:themeShade="80"/>
          <w:sz w:val="36"/>
          <w:szCs w:val="36"/>
        </w:rPr>
        <w:t xml:space="preserve">dvocacy </w:t>
      </w:r>
      <w:r w:rsidR="00746949" w:rsidRPr="005F4BA1">
        <w:rPr>
          <w:rFonts w:ascii="Verdana" w:hAnsi="Verdana" w:cs="Tahoma"/>
          <w:b/>
          <w:bCs/>
          <w:color w:val="1F3864" w:themeColor="accent1" w:themeShade="80"/>
          <w:sz w:val="36"/>
          <w:szCs w:val="36"/>
        </w:rPr>
        <w:t>L</w:t>
      </w:r>
      <w:r w:rsidRPr="005F4BA1">
        <w:rPr>
          <w:rFonts w:ascii="Verdana" w:hAnsi="Verdana" w:cs="Tahoma"/>
          <w:b/>
          <w:bCs/>
          <w:color w:val="1F3864" w:themeColor="accent1" w:themeShade="80"/>
          <w:sz w:val="36"/>
          <w:szCs w:val="36"/>
        </w:rPr>
        <w:t>etter?</w:t>
      </w:r>
    </w:p>
    <w:p w14:paraId="70EBC18E" w14:textId="0A9F2998" w:rsidR="006B531A" w:rsidRPr="006B531A" w:rsidRDefault="006B531A" w:rsidP="006B531A">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Verdana" w:hAnsi="Verdana" w:cs="Tahoma"/>
          <w:sz w:val="12"/>
          <w:szCs w:val="12"/>
        </w:rPr>
      </w:pPr>
    </w:p>
    <w:p w14:paraId="75642793" w14:textId="0A0CE900" w:rsidR="004F092D" w:rsidRPr="00217CCB" w:rsidRDefault="004F092D" w:rsidP="00095F46">
      <w:pPr>
        <w:spacing w:after="0" w:line="240" w:lineRule="auto"/>
        <w:rPr>
          <w:rFonts w:ascii="Tahoma" w:hAnsi="Tahoma" w:cs="Tahoma"/>
          <w:sz w:val="8"/>
          <w:szCs w:val="8"/>
        </w:rPr>
      </w:pPr>
    </w:p>
    <w:p w14:paraId="03526871" w14:textId="08B9BC70" w:rsidR="00447E84" w:rsidRPr="004F092D" w:rsidRDefault="00447E84" w:rsidP="00095F46">
      <w:pPr>
        <w:spacing w:after="0" w:line="240" w:lineRule="auto"/>
        <w:rPr>
          <w:rFonts w:ascii="Tahoma" w:hAnsi="Tahoma" w:cs="Tahoma"/>
          <w:sz w:val="6"/>
          <w:szCs w:val="6"/>
        </w:rPr>
      </w:pPr>
    </w:p>
    <w:p w14:paraId="6FDE5B99" w14:textId="020F39C0" w:rsidR="00DF43FF" w:rsidRPr="00583DF0" w:rsidRDefault="00217CCB" w:rsidP="00DF43FF">
      <w:pPr>
        <w:spacing w:after="0" w:line="240" w:lineRule="auto"/>
        <w:ind w:left="1440"/>
        <w:jc w:val="both"/>
        <w:rPr>
          <w:rFonts w:ascii="Tahoma" w:hAnsi="Tahoma" w:cs="Tahoma"/>
          <w:sz w:val="18"/>
          <w:szCs w:val="18"/>
        </w:rPr>
      </w:pPr>
      <w:r w:rsidRPr="00217CCB">
        <w:rPr>
          <w:rFonts w:ascii="Tahoma" w:hAnsi="Tahoma" w:cs="Tahoma"/>
          <w:noProof/>
          <w:sz w:val="8"/>
          <w:szCs w:val="8"/>
        </w:rPr>
        <w:drawing>
          <wp:anchor distT="0" distB="0" distL="114300" distR="114300" simplePos="0" relativeHeight="251658240" behindDoc="1" locked="0" layoutInCell="1" allowOverlap="1" wp14:anchorId="42F60AEB" wp14:editId="795B3392">
            <wp:simplePos x="0" y="0"/>
            <wp:positionH relativeFrom="margin">
              <wp:posOffset>121285</wp:posOffset>
            </wp:positionH>
            <wp:positionV relativeFrom="paragraph">
              <wp:posOffset>1905</wp:posOffset>
            </wp:positionV>
            <wp:extent cx="624840" cy="694690"/>
            <wp:effectExtent l="0" t="0" r="3810" b="0"/>
            <wp:wrapTight wrapText="bothSides">
              <wp:wrapPolygon edited="0">
                <wp:start x="0" y="0"/>
                <wp:lineTo x="0" y="20731"/>
                <wp:lineTo x="19098" y="20731"/>
                <wp:lineTo x="21073" y="7108"/>
                <wp:lineTo x="21073" y="3554"/>
                <wp:lineTo x="158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84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5D0" w:rsidRPr="00680E81">
        <w:rPr>
          <w:rFonts w:ascii="Tahoma" w:hAnsi="Tahoma" w:cs="Tahoma"/>
          <w:sz w:val="19"/>
          <w:szCs w:val="19"/>
        </w:rPr>
        <w:t>As you try to get the attention of your legislators,</w:t>
      </w:r>
      <w:r w:rsidR="007125D0" w:rsidRPr="00680E81">
        <w:rPr>
          <w:rFonts w:ascii="Tahoma" w:hAnsi="Tahoma" w:cs="Tahoma"/>
          <w:b/>
          <w:bCs/>
          <w:sz w:val="19"/>
          <w:szCs w:val="19"/>
        </w:rPr>
        <w:t xml:space="preserve"> </w:t>
      </w:r>
      <w:r w:rsidR="007125D0" w:rsidRPr="00680E81">
        <w:rPr>
          <w:rFonts w:ascii="Tahoma" w:hAnsi="Tahoma" w:cs="Tahoma"/>
          <w:sz w:val="19"/>
          <w:szCs w:val="19"/>
        </w:rPr>
        <w:t>you’ll want to</w:t>
      </w:r>
      <w:r w:rsidR="007125D0" w:rsidRPr="00680E81">
        <w:rPr>
          <w:rFonts w:ascii="Tahoma" w:hAnsi="Tahoma" w:cs="Tahoma"/>
          <w:b/>
          <w:bCs/>
          <w:sz w:val="19"/>
          <w:szCs w:val="19"/>
        </w:rPr>
        <w:t xml:space="preserve"> use your own words</w:t>
      </w:r>
      <w:r w:rsidR="00447E84" w:rsidRPr="00680E81">
        <w:rPr>
          <w:rFonts w:ascii="Tahoma" w:hAnsi="Tahoma" w:cs="Tahoma"/>
          <w:b/>
          <w:bCs/>
          <w:sz w:val="19"/>
          <w:szCs w:val="19"/>
        </w:rPr>
        <w:t xml:space="preserve"> </w:t>
      </w:r>
      <w:r w:rsidR="007125D0" w:rsidRPr="00680E81">
        <w:rPr>
          <w:rFonts w:ascii="Tahoma" w:hAnsi="Tahoma" w:cs="Tahoma"/>
          <w:sz w:val="19"/>
          <w:szCs w:val="19"/>
        </w:rPr>
        <w:t xml:space="preserve">and </w:t>
      </w:r>
      <w:r w:rsidR="007125D0" w:rsidRPr="00680E81">
        <w:rPr>
          <w:rFonts w:ascii="Tahoma" w:hAnsi="Tahoma" w:cs="Tahoma"/>
          <w:b/>
          <w:bCs/>
          <w:sz w:val="19"/>
          <w:szCs w:val="19"/>
        </w:rPr>
        <w:t>personalize</w:t>
      </w:r>
      <w:r w:rsidR="00703E2D" w:rsidRPr="00680E81">
        <w:rPr>
          <w:rFonts w:ascii="Tahoma" w:hAnsi="Tahoma" w:cs="Tahoma"/>
          <w:b/>
          <w:bCs/>
          <w:sz w:val="19"/>
          <w:szCs w:val="19"/>
        </w:rPr>
        <w:t xml:space="preserve"> </w:t>
      </w:r>
      <w:r w:rsidR="00703E2D" w:rsidRPr="00680E81">
        <w:rPr>
          <w:rFonts w:ascii="Tahoma" w:hAnsi="Tahoma" w:cs="Tahoma"/>
          <w:sz w:val="19"/>
          <w:szCs w:val="19"/>
        </w:rPr>
        <w:t>your letter</w:t>
      </w:r>
      <w:r w:rsidR="007125D0" w:rsidRPr="00680E81">
        <w:rPr>
          <w:rFonts w:ascii="Tahoma" w:hAnsi="Tahoma" w:cs="Tahoma"/>
          <w:sz w:val="19"/>
          <w:szCs w:val="19"/>
        </w:rPr>
        <w:t xml:space="preserve"> as much as possible. They</w:t>
      </w:r>
      <w:r w:rsidR="00DD0208" w:rsidRPr="00680E81">
        <w:rPr>
          <w:rFonts w:ascii="Tahoma" w:hAnsi="Tahoma" w:cs="Tahoma"/>
          <w:sz w:val="19"/>
          <w:szCs w:val="19"/>
        </w:rPr>
        <w:t xml:space="preserve"> want to know what YOU think.</w:t>
      </w:r>
      <w:r w:rsidR="007125D0" w:rsidRPr="00680E81">
        <w:rPr>
          <w:rFonts w:ascii="Tahoma" w:hAnsi="Tahoma" w:cs="Tahoma"/>
          <w:sz w:val="19"/>
          <w:szCs w:val="19"/>
        </w:rPr>
        <w:t xml:space="preserve"> </w:t>
      </w:r>
      <w:r w:rsidR="007125D0" w:rsidRPr="00680E81">
        <w:rPr>
          <w:rFonts w:ascii="Tahoma" w:hAnsi="Tahoma" w:cs="Tahoma"/>
          <w:b/>
          <w:bCs/>
          <w:sz w:val="19"/>
          <w:szCs w:val="19"/>
        </w:rPr>
        <w:t>Notecards</w:t>
      </w:r>
      <w:r w:rsidR="007125D0" w:rsidRPr="00680E81">
        <w:rPr>
          <w:rFonts w:ascii="Tahoma" w:hAnsi="Tahoma" w:cs="Tahoma"/>
          <w:sz w:val="19"/>
          <w:szCs w:val="19"/>
        </w:rPr>
        <w:t xml:space="preserve"> or </w:t>
      </w:r>
      <w:proofErr w:type="gramStart"/>
      <w:r w:rsidR="007125D0" w:rsidRPr="00680E81">
        <w:rPr>
          <w:rFonts w:ascii="Tahoma" w:hAnsi="Tahoma" w:cs="Tahoma"/>
          <w:b/>
          <w:bCs/>
          <w:sz w:val="19"/>
          <w:szCs w:val="19"/>
        </w:rPr>
        <w:t>stationary</w:t>
      </w:r>
      <w:proofErr w:type="gramEnd"/>
      <w:r w:rsidR="007125D0" w:rsidRPr="00680E81">
        <w:rPr>
          <w:rFonts w:ascii="Tahoma" w:hAnsi="Tahoma" w:cs="Tahoma"/>
          <w:sz w:val="19"/>
          <w:szCs w:val="19"/>
        </w:rPr>
        <w:t xml:space="preserve"> can make the letter feel even more personal.</w:t>
      </w:r>
      <w:r w:rsidR="00DD0208" w:rsidRPr="00680E81">
        <w:rPr>
          <w:rFonts w:ascii="Tahoma" w:hAnsi="Tahoma" w:cs="Tahoma"/>
          <w:sz w:val="19"/>
          <w:szCs w:val="19"/>
        </w:rPr>
        <w:t xml:space="preserve"> A simple personalized letter, note, or email is usually worth more than hundreds of form letters</w:t>
      </w:r>
      <w:r w:rsidR="00DD0208" w:rsidRPr="00583DF0">
        <w:rPr>
          <w:rFonts w:ascii="Tahoma" w:hAnsi="Tahoma" w:cs="Tahoma"/>
          <w:sz w:val="18"/>
          <w:szCs w:val="18"/>
        </w:rPr>
        <w:t>.</w:t>
      </w:r>
      <w:r>
        <w:rPr>
          <w:rFonts w:ascii="Tahoma" w:hAnsi="Tahoma" w:cs="Tahoma"/>
          <w:sz w:val="18"/>
          <w:szCs w:val="18"/>
        </w:rPr>
        <w:t xml:space="preserve"> Contact</w:t>
      </w:r>
      <w:r>
        <w:rPr>
          <w:rFonts w:ascii="Tahoma" w:eastAsia="Times New Roman" w:hAnsi="Tahoma" w:cs="Tahoma"/>
          <w:sz w:val="18"/>
          <w:szCs w:val="18"/>
        </w:rPr>
        <w:t xml:space="preserve"> Lutheran Advocacy-MN for updates and bill numbers (as available</w:t>
      </w:r>
      <w:proofErr w:type="gramStart"/>
      <w:r>
        <w:rPr>
          <w:rFonts w:ascii="Tahoma" w:eastAsia="Times New Roman" w:hAnsi="Tahoma" w:cs="Tahoma"/>
          <w:sz w:val="18"/>
          <w:szCs w:val="18"/>
        </w:rPr>
        <w:t>), or</w:t>
      </w:r>
      <w:proofErr w:type="gramEnd"/>
      <w:r>
        <w:rPr>
          <w:rFonts w:ascii="Tahoma" w:eastAsia="Times New Roman" w:hAnsi="Tahoma" w:cs="Tahoma"/>
          <w:sz w:val="18"/>
          <w:szCs w:val="18"/>
        </w:rPr>
        <w:t xml:space="preserve"> check the website for additional resources.</w:t>
      </w:r>
      <w:r w:rsidR="00DF43FF">
        <w:rPr>
          <w:rFonts w:ascii="Tahoma" w:eastAsia="Times New Roman" w:hAnsi="Tahoma" w:cs="Tahoma"/>
          <w:sz w:val="18"/>
          <w:szCs w:val="18"/>
        </w:rPr>
        <w:t xml:space="preserve">   </w:t>
      </w:r>
      <w:r w:rsidR="00DF43FF" w:rsidRPr="005F4BA1">
        <w:rPr>
          <w:rFonts w:ascii="Tahoma" w:eastAsia="Times New Roman" w:hAnsi="Tahoma" w:cs="Tahoma"/>
          <w:b/>
          <w:bCs/>
          <w:color w:val="1F3864" w:themeColor="accent1" w:themeShade="80"/>
          <w:sz w:val="18"/>
          <w:szCs w:val="18"/>
        </w:rPr>
        <w:t>**</w:t>
      </w:r>
      <w:r w:rsidR="00DF43FF" w:rsidRPr="005F4BA1">
        <w:rPr>
          <w:rFonts w:ascii="Tahoma" w:eastAsia="Times New Roman" w:hAnsi="Tahoma" w:cs="Tahoma"/>
          <w:color w:val="1F3864" w:themeColor="accent1" w:themeShade="80"/>
          <w:sz w:val="18"/>
          <w:szCs w:val="18"/>
        </w:rPr>
        <w:t>[</w:t>
      </w:r>
      <w:r w:rsidR="00DF43FF" w:rsidRPr="005F4BA1">
        <w:rPr>
          <w:rFonts w:ascii="Tahoma" w:eastAsia="Times New Roman" w:hAnsi="Tahoma" w:cs="Tahoma"/>
          <w:b/>
          <w:bCs/>
          <w:color w:val="1F3864" w:themeColor="accent1" w:themeShade="80"/>
          <w:sz w:val="17"/>
          <w:szCs w:val="17"/>
        </w:rPr>
        <w:t>Who Represents Me?</w:t>
      </w:r>
      <w:r w:rsidR="00DF43FF" w:rsidRPr="005F4BA1">
        <w:rPr>
          <w:rFonts w:ascii="Tahoma" w:eastAsia="Times New Roman" w:hAnsi="Tahoma" w:cs="Tahoma"/>
          <w:color w:val="1F3864" w:themeColor="accent1" w:themeShade="80"/>
          <w:sz w:val="18"/>
          <w:szCs w:val="18"/>
        </w:rPr>
        <w:t xml:space="preserve"> </w:t>
      </w:r>
      <w:hyperlink r:id="rId18" w:history="1">
        <w:r w:rsidR="00DF43FF" w:rsidRPr="00583DF0">
          <w:rPr>
            <w:rStyle w:val="Hyperlink"/>
            <w:rFonts w:ascii="Tahoma" w:eastAsia="Times New Roman" w:hAnsi="Tahoma" w:cs="Tahoma"/>
            <w:sz w:val="18"/>
            <w:szCs w:val="18"/>
          </w:rPr>
          <w:t>https://www.gis.lcc.mn.gov/iMaps/districts/</w:t>
        </w:r>
      </w:hyperlink>
      <w:r w:rsidR="00DF43FF" w:rsidRPr="005F4BA1">
        <w:rPr>
          <w:rFonts w:ascii="Tahoma" w:eastAsia="Times New Roman" w:hAnsi="Tahoma" w:cs="Tahoma"/>
          <w:color w:val="1F3864" w:themeColor="accent1" w:themeShade="80"/>
          <w:sz w:val="18"/>
          <w:szCs w:val="18"/>
        </w:rPr>
        <w:t>]</w:t>
      </w:r>
      <w:r w:rsidR="00DF43FF" w:rsidRPr="005F4BA1">
        <w:rPr>
          <w:rFonts w:ascii="Tahoma" w:eastAsia="Times New Roman" w:hAnsi="Tahoma" w:cs="Tahoma"/>
          <w:b/>
          <w:bCs/>
          <w:color w:val="1F3864" w:themeColor="accent1" w:themeShade="80"/>
          <w:sz w:val="18"/>
          <w:szCs w:val="18"/>
        </w:rPr>
        <w:t>**</w:t>
      </w:r>
    </w:p>
    <w:p w14:paraId="7C9C0D12" w14:textId="77777777" w:rsidR="0045030D" w:rsidRPr="0045030D" w:rsidRDefault="0045030D" w:rsidP="00242B7E">
      <w:pPr>
        <w:spacing w:after="0" w:line="240" w:lineRule="auto"/>
        <w:ind w:left="1440"/>
        <w:jc w:val="both"/>
        <w:rPr>
          <w:rFonts w:ascii="Tahoma" w:eastAsia="Times New Roman" w:hAnsi="Tahoma" w:cs="Tahoma"/>
          <w:sz w:val="14"/>
          <w:szCs w:val="14"/>
        </w:rPr>
      </w:pPr>
    </w:p>
    <w:p w14:paraId="597C6F11" w14:textId="41592A9F" w:rsidR="00703E2D" w:rsidRPr="005F4BA1" w:rsidRDefault="00703E2D" w:rsidP="00242B7E">
      <w:pPr>
        <w:spacing w:after="0" w:line="240" w:lineRule="auto"/>
        <w:jc w:val="both"/>
        <w:rPr>
          <w:rFonts w:ascii="Tahoma" w:hAnsi="Tahoma" w:cs="Tahoma"/>
          <w:b/>
          <w:bCs/>
          <w:color w:val="1F3864" w:themeColor="accent1" w:themeShade="80"/>
          <w:sz w:val="20"/>
          <w:szCs w:val="20"/>
        </w:rPr>
      </w:pPr>
      <w:r w:rsidRPr="005F4BA1">
        <w:rPr>
          <w:rFonts w:ascii="Tahoma" w:hAnsi="Tahoma" w:cs="Tahoma"/>
          <w:b/>
          <w:bCs/>
          <w:color w:val="1F3864" w:themeColor="accent1" w:themeShade="80"/>
          <w:sz w:val="20"/>
          <w:szCs w:val="20"/>
        </w:rPr>
        <w:t>A good letter will also include the following elements:</w:t>
      </w:r>
    </w:p>
    <w:p w14:paraId="660640CD" w14:textId="4C4EEF11" w:rsidR="00447E84" w:rsidRPr="00217CCB" w:rsidRDefault="00447E84" w:rsidP="00242B7E">
      <w:pPr>
        <w:spacing w:after="0" w:line="240" w:lineRule="auto"/>
        <w:jc w:val="both"/>
        <w:rPr>
          <w:rFonts w:ascii="Tahoma" w:hAnsi="Tahoma" w:cs="Tahoma"/>
          <w:sz w:val="6"/>
          <w:szCs w:val="6"/>
        </w:rPr>
      </w:pPr>
    </w:p>
    <w:p w14:paraId="11B0C5D5" w14:textId="2EBD46A4" w:rsidR="006B531A" w:rsidRPr="00680E81" w:rsidRDefault="00242B7E" w:rsidP="00242B7E">
      <w:pPr>
        <w:pStyle w:val="ListParagraph"/>
        <w:numPr>
          <w:ilvl w:val="0"/>
          <w:numId w:val="1"/>
        </w:numPr>
        <w:spacing w:after="0" w:line="240" w:lineRule="auto"/>
        <w:jc w:val="both"/>
        <w:rPr>
          <w:rFonts w:ascii="Tahoma" w:hAnsi="Tahoma" w:cs="Tahoma"/>
          <w:sz w:val="19"/>
          <w:szCs w:val="19"/>
        </w:rPr>
      </w:pPr>
      <w:r w:rsidRPr="00680E81">
        <w:rPr>
          <w:rFonts w:ascii="Tahoma" w:hAnsi="Tahoma" w:cs="Tahoma"/>
          <w:b/>
          <w:bCs/>
          <w:sz w:val="19"/>
          <w:szCs w:val="19"/>
        </w:rPr>
        <w:t xml:space="preserve">Your </w:t>
      </w:r>
      <w:r w:rsidR="00DD0208" w:rsidRPr="00680E81">
        <w:rPr>
          <w:rFonts w:ascii="Tahoma" w:hAnsi="Tahoma" w:cs="Tahoma"/>
          <w:b/>
          <w:bCs/>
          <w:sz w:val="19"/>
          <w:szCs w:val="19"/>
        </w:rPr>
        <w:t>Name &amp; Address</w:t>
      </w:r>
      <w:r w:rsidR="00CB3DFA" w:rsidRPr="00680E81">
        <w:rPr>
          <w:rFonts w:ascii="Tahoma" w:hAnsi="Tahoma" w:cs="Tahoma"/>
          <w:b/>
          <w:bCs/>
          <w:sz w:val="19"/>
          <w:szCs w:val="19"/>
        </w:rPr>
        <w:t xml:space="preserve"> on Envelope &amp; Letter</w:t>
      </w:r>
      <w:r w:rsidR="00DD0208" w:rsidRPr="00680E81">
        <w:rPr>
          <w:rFonts w:ascii="Tahoma" w:hAnsi="Tahoma" w:cs="Tahoma"/>
          <w:b/>
          <w:bCs/>
          <w:sz w:val="19"/>
          <w:szCs w:val="19"/>
        </w:rPr>
        <w:t>:</w:t>
      </w:r>
      <w:r w:rsidR="00DD0208" w:rsidRPr="00680E81">
        <w:rPr>
          <w:rFonts w:ascii="Tahoma" w:hAnsi="Tahoma" w:cs="Tahoma"/>
          <w:sz w:val="19"/>
          <w:szCs w:val="19"/>
        </w:rPr>
        <w:t xml:space="preserve"> Legislators want to know that you are their constituent</w:t>
      </w:r>
      <w:r w:rsidR="00CB3DFA" w:rsidRPr="00680E81">
        <w:rPr>
          <w:rFonts w:ascii="Tahoma" w:hAnsi="Tahoma" w:cs="Tahoma"/>
          <w:sz w:val="19"/>
          <w:szCs w:val="19"/>
        </w:rPr>
        <w:t xml:space="preserve"> and where you live (or where you go to church, if you are writing to the legislator from th</w:t>
      </w:r>
      <w:r w:rsidR="00447E84" w:rsidRPr="00680E81">
        <w:rPr>
          <w:rFonts w:ascii="Tahoma" w:hAnsi="Tahoma" w:cs="Tahoma"/>
          <w:sz w:val="19"/>
          <w:szCs w:val="19"/>
        </w:rPr>
        <w:t>at</w:t>
      </w:r>
      <w:r w:rsidR="00CB3DFA" w:rsidRPr="00680E81">
        <w:rPr>
          <w:rFonts w:ascii="Tahoma" w:hAnsi="Tahoma" w:cs="Tahoma"/>
          <w:sz w:val="19"/>
          <w:szCs w:val="19"/>
        </w:rPr>
        <w:t xml:space="preserve"> district).</w:t>
      </w:r>
    </w:p>
    <w:p w14:paraId="4EF073CF" w14:textId="77777777" w:rsidR="006B531A" w:rsidRPr="004F092D" w:rsidRDefault="006B531A" w:rsidP="00242B7E">
      <w:pPr>
        <w:pStyle w:val="ListParagraph"/>
        <w:spacing w:after="0" w:line="240" w:lineRule="auto"/>
        <w:jc w:val="both"/>
        <w:rPr>
          <w:rFonts w:ascii="Tahoma" w:hAnsi="Tahoma" w:cs="Tahoma"/>
          <w:sz w:val="6"/>
          <w:szCs w:val="6"/>
        </w:rPr>
      </w:pPr>
    </w:p>
    <w:p w14:paraId="25B629A9" w14:textId="67BC87EA" w:rsidR="00DD0208" w:rsidRPr="00680E81" w:rsidRDefault="00DD0208" w:rsidP="00242B7E">
      <w:pPr>
        <w:pStyle w:val="ListParagraph"/>
        <w:numPr>
          <w:ilvl w:val="0"/>
          <w:numId w:val="1"/>
        </w:numPr>
        <w:spacing w:after="0" w:line="240" w:lineRule="auto"/>
        <w:jc w:val="both"/>
        <w:rPr>
          <w:rFonts w:ascii="Tahoma" w:hAnsi="Tahoma" w:cs="Tahoma"/>
          <w:sz w:val="19"/>
          <w:szCs w:val="19"/>
        </w:rPr>
      </w:pPr>
      <w:r w:rsidRPr="00680E81">
        <w:rPr>
          <w:rFonts w:ascii="Tahoma" w:hAnsi="Tahoma" w:cs="Tahoma"/>
          <w:b/>
          <w:bCs/>
          <w:sz w:val="19"/>
          <w:szCs w:val="19"/>
        </w:rPr>
        <w:t>Who You Are</w:t>
      </w:r>
      <w:r w:rsidR="00CB3DFA" w:rsidRPr="00680E81">
        <w:rPr>
          <w:rFonts w:ascii="Tahoma" w:hAnsi="Tahoma" w:cs="Tahoma"/>
          <w:b/>
          <w:bCs/>
          <w:sz w:val="19"/>
          <w:szCs w:val="19"/>
        </w:rPr>
        <w:t>:</w:t>
      </w:r>
      <w:r w:rsidRPr="00680E81">
        <w:rPr>
          <w:rFonts w:ascii="Tahoma" w:hAnsi="Tahoma" w:cs="Tahoma"/>
          <w:sz w:val="19"/>
          <w:szCs w:val="19"/>
        </w:rPr>
        <w:t xml:space="preserve"> Mention something about yourself</w:t>
      </w:r>
      <w:r w:rsidR="005A1797" w:rsidRPr="00680E81">
        <w:rPr>
          <w:rFonts w:ascii="Tahoma" w:hAnsi="Tahoma" w:cs="Tahoma"/>
          <w:sz w:val="19"/>
          <w:szCs w:val="19"/>
        </w:rPr>
        <w:t>,</w:t>
      </w:r>
      <w:r w:rsidRPr="00680E81">
        <w:rPr>
          <w:rFonts w:ascii="Tahoma" w:hAnsi="Tahoma" w:cs="Tahoma"/>
          <w:sz w:val="19"/>
          <w:szCs w:val="19"/>
        </w:rPr>
        <w:t xml:space="preserve"> like what church you are from</w:t>
      </w:r>
      <w:r w:rsidR="005A1797" w:rsidRPr="00680E81">
        <w:rPr>
          <w:rFonts w:ascii="Tahoma" w:hAnsi="Tahoma" w:cs="Tahoma"/>
          <w:sz w:val="19"/>
          <w:szCs w:val="19"/>
        </w:rPr>
        <w:t>,</w:t>
      </w:r>
      <w:r w:rsidRPr="00680E81">
        <w:rPr>
          <w:rFonts w:ascii="Tahoma" w:hAnsi="Tahoma" w:cs="Tahoma"/>
          <w:sz w:val="19"/>
          <w:szCs w:val="19"/>
        </w:rPr>
        <w:t xml:space="preserve"> and </w:t>
      </w:r>
      <w:r w:rsidR="005A1797" w:rsidRPr="00680E81">
        <w:rPr>
          <w:rFonts w:ascii="Tahoma" w:hAnsi="Tahoma" w:cs="Tahoma"/>
          <w:sz w:val="19"/>
          <w:szCs w:val="19"/>
        </w:rPr>
        <w:t>if you have first-hand experience with the issue</w:t>
      </w:r>
      <w:r w:rsidR="006B531A" w:rsidRPr="00680E81">
        <w:rPr>
          <w:rFonts w:ascii="Tahoma" w:hAnsi="Tahoma" w:cs="Tahoma"/>
          <w:sz w:val="19"/>
          <w:szCs w:val="19"/>
        </w:rPr>
        <w:t>.</w:t>
      </w:r>
    </w:p>
    <w:p w14:paraId="46B6FBB1" w14:textId="77777777" w:rsidR="006B531A" w:rsidRPr="004F092D" w:rsidRDefault="006B531A" w:rsidP="00242B7E">
      <w:pPr>
        <w:spacing w:after="0" w:line="240" w:lineRule="auto"/>
        <w:jc w:val="both"/>
        <w:rPr>
          <w:rFonts w:ascii="Tahoma" w:hAnsi="Tahoma" w:cs="Tahoma"/>
          <w:sz w:val="6"/>
          <w:szCs w:val="6"/>
        </w:rPr>
      </w:pPr>
    </w:p>
    <w:p w14:paraId="32BFF003" w14:textId="2CFF0078" w:rsidR="00CB3DFA" w:rsidRPr="00680E81" w:rsidRDefault="00CB3DFA" w:rsidP="00242B7E">
      <w:pPr>
        <w:pStyle w:val="ListParagraph"/>
        <w:numPr>
          <w:ilvl w:val="0"/>
          <w:numId w:val="1"/>
        </w:numPr>
        <w:spacing w:after="0" w:line="240" w:lineRule="auto"/>
        <w:jc w:val="both"/>
        <w:rPr>
          <w:rFonts w:ascii="Tahoma" w:hAnsi="Tahoma" w:cs="Tahoma"/>
          <w:sz w:val="19"/>
          <w:szCs w:val="19"/>
        </w:rPr>
      </w:pPr>
      <w:r w:rsidRPr="00680E81">
        <w:rPr>
          <w:rFonts w:ascii="Tahoma" w:hAnsi="Tahoma" w:cs="Tahoma"/>
          <w:b/>
          <w:bCs/>
          <w:sz w:val="19"/>
          <w:szCs w:val="19"/>
        </w:rPr>
        <w:t>Ask for Specific Action:</w:t>
      </w:r>
      <w:r w:rsidRPr="00680E81">
        <w:rPr>
          <w:rFonts w:ascii="Tahoma" w:hAnsi="Tahoma" w:cs="Tahoma"/>
          <w:sz w:val="19"/>
          <w:szCs w:val="19"/>
        </w:rPr>
        <w:t xml:space="preserve"> “Please support…” If there is a bill number, this is the place to include it.</w:t>
      </w:r>
    </w:p>
    <w:p w14:paraId="4DC1CD7D" w14:textId="77777777" w:rsidR="006B531A" w:rsidRPr="004F092D" w:rsidRDefault="006B531A" w:rsidP="00242B7E">
      <w:pPr>
        <w:spacing w:after="0" w:line="240" w:lineRule="auto"/>
        <w:jc w:val="both"/>
        <w:rPr>
          <w:rFonts w:ascii="Tahoma" w:hAnsi="Tahoma" w:cs="Tahoma"/>
          <w:sz w:val="6"/>
          <w:szCs w:val="6"/>
        </w:rPr>
      </w:pPr>
    </w:p>
    <w:p w14:paraId="512601A9" w14:textId="77777777" w:rsidR="004F092D" w:rsidRDefault="00CB3DFA" w:rsidP="00242B7E">
      <w:pPr>
        <w:pStyle w:val="ListParagraph"/>
        <w:numPr>
          <w:ilvl w:val="0"/>
          <w:numId w:val="1"/>
        </w:numPr>
        <w:spacing w:after="0" w:line="240" w:lineRule="auto"/>
        <w:jc w:val="both"/>
        <w:rPr>
          <w:rFonts w:ascii="Tahoma" w:hAnsi="Tahoma" w:cs="Tahoma"/>
          <w:sz w:val="19"/>
          <w:szCs w:val="19"/>
        </w:rPr>
      </w:pPr>
      <w:r w:rsidRPr="00680E81">
        <w:rPr>
          <w:rFonts w:ascii="Tahoma" w:hAnsi="Tahoma" w:cs="Tahoma"/>
          <w:b/>
          <w:bCs/>
          <w:sz w:val="19"/>
          <w:szCs w:val="19"/>
        </w:rPr>
        <w:t xml:space="preserve">Give a Reason or </w:t>
      </w:r>
      <w:r w:rsidR="007125D0" w:rsidRPr="00680E81">
        <w:rPr>
          <w:rFonts w:ascii="Tahoma" w:hAnsi="Tahoma" w:cs="Tahoma"/>
          <w:b/>
          <w:bCs/>
          <w:sz w:val="19"/>
          <w:szCs w:val="19"/>
        </w:rPr>
        <w:t>Say Something</w:t>
      </w:r>
      <w:r w:rsidRPr="00680E81">
        <w:rPr>
          <w:rFonts w:ascii="Tahoma" w:hAnsi="Tahoma" w:cs="Tahoma"/>
          <w:b/>
          <w:bCs/>
          <w:sz w:val="19"/>
          <w:szCs w:val="19"/>
        </w:rPr>
        <w:t xml:space="preserve"> About Why You Care</w:t>
      </w:r>
      <w:r w:rsidR="007125D0" w:rsidRPr="00680E81">
        <w:rPr>
          <w:rFonts w:ascii="Tahoma" w:hAnsi="Tahoma" w:cs="Tahoma"/>
          <w:b/>
          <w:bCs/>
          <w:sz w:val="19"/>
          <w:szCs w:val="19"/>
        </w:rPr>
        <w:t xml:space="preserve">: </w:t>
      </w:r>
      <w:r w:rsidR="007125D0" w:rsidRPr="00680E81">
        <w:rPr>
          <w:rFonts w:ascii="Tahoma" w:hAnsi="Tahoma" w:cs="Tahoma"/>
          <w:sz w:val="19"/>
          <w:szCs w:val="19"/>
        </w:rPr>
        <w:t>Speak from your heart, elaborate from the talking points</w:t>
      </w:r>
      <w:r w:rsidR="00703E2D" w:rsidRPr="00680E81">
        <w:rPr>
          <w:rFonts w:ascii="Tahoma" w:hAnsi="Tahoma" w:cs="Tahoma"/>
          <w:sz w:val="19"/>
          <w:szCs w:val="19"/>
        </w:rPr>
        <w:t>,</w:t>
      </w:r>
      <w:r w:rsidR="007125D0" w:rsidRPr="00680E81">
        <w:rPr>
          <w:rFonts w:ascii="Tahoma" w:hAnsi="Tahoma" w:cs="Tahoma"/>
          <w:sz w:val="19"/>
          <w:szCs w:val="19"/>
        </w:rPr>
        <w:t xml:space="preserve"> or tell a story.</w:t>
      </w:r>
    </w:p>
    <w:p w14:paraId="5B6E0365" w14:textId="3E888FDF" w:rsidR="00CB3DFA" w:rsidRPr="0045030D" w:rsidRDefault="007125D0" w:rsidP="004F092D">
      <w:pPr>
        <w:spacing w:after="0" w:line="240" w:lineRule="auto"/>
        <w:jc w:val="both"/>
        <w:rPr>
          <w:rFonts w:ascii="Tahoma" w:hAnsi="Tahoma" w:cs="Tahoma"/>
          <w:sz w:val="14"/>
          <w:szCs w:val="14"/>
        </w:rPr>
      </w:pPr>
      <w:r w:rsidRPr="0045030D">
        <w:rPr>
          <w:rFonts w:ascii="Tahoma" w:hAnsi="Tahoma" w:cs="Tahoma"/>
          <w:sz w:val="14"/>
          <w:szCs w:val="14"/>
        </w:rPr>
        <w:t xml:space="preserve"> </w:t>
      </w:r>
    </w:p>
    <w:p w14:paraId="483BB6D7" w14:textId="34C75A17" w:rsidR="004F092D" w:rsidRPr="005F4BA1" w:rsidRDefault="004F092D" w:rsidP="004F092D">
      <w:pPr>
        <w:spacing w:after="0"/>
        <w:outlineLvl w:val="0"/>
        <w:rPr>
          <w:rFonts w:ascii="Tahoma" w:hAnsi="Tahoma" w:cs="Tahoma"/>
          <w:b/>
          <w:bCs/>
          <w:color w:val="1F3864" w:themeColor="accent1" w:themeShade="80"/>
          <w:sz w:val="20"/>
          <w:szCs w:val="20"/>
        </w:rPr>
      </w:pPr>
      <w:r w:rsidRPr="005F4BA1">
        <w:rPr>
          <w:rFonts w:ascii="Tahoma" w:hAnsi="Tahoma" w:cs="Tahoma"/>
          <w:b/>
          <w:bCs/>
          <w:color w:val="1F3864" w:themeColor="accent1" w:themeShade="80"/>
          <w:sz w:val="20"/>
          <w:szCs w:val="20"/>
        </w:rPr>
        <w:t>Mail the letters to these addresses:</w:t>
      </w:r>
    </w:p>
    <w:p w14:paraId="0AF23959" w14:textId="1E3D8B81" w:rsidR="004F092D" w:rsidRDefault="004F092D" w:rsidP="004F092D">
      <w:pPr>
        <w:spacing w:after="0"/>
        <w:rPr>
          <w:rFonts w:ascii="Tahoma" w:hAnsi="Tahoma" w:cs="Tahoma"/>
          <w:bCs/>
          <w:sz w:val="18"/>
          <w:szCs w:val="18"/>
        </w:rPr>
      </w:pPr>
      <w:r w:rsidRPr="004F092D">
        <w:rPr>
          <w:rFonts w:ascii="Tahoma" w:hAnsi="Tahoma" w:cs="Tahoma"/>
          <w:bCs/>
          <w:sz w:val="18"/>
          <w:szCs w:val="18"/>
        </w:rPr>
        <w:t>Sen. ___________</w:t>
      </w:r>
      <w:r>
        <w:rPr>
          <w:rFonts w:ascii="Tahoma" w:hAnsi="Tahoma" w:cs="Tahoma"/>
          <w:bCs/>
          <w:sz w:val="18"/>
          <w:szCs w:val="18"/>
        </w:rPr>
        <w:t>, Minnesota State Senate, MN Senate Building, 95 University Ave. W., St. Paul, MN 55155</w:t>
      </w:r>
    </w:p>
    <w:p w14:paraId="42925A5C" w14:textId="58DAC49C" w:rsidR="004F092D" w:rsidRDefault="004F092D" w:rsidP="004F092D">
      <w:pPr>
        <w:spacing w:after="0"/>
        <w:rPr>
          <w:rFonts w:ascii="Tahoma" w:hAnsi="Tahoma" w:cs="Tahoma"/>
          <w:bCs/>
          <w:sz w:val="18"/>
          <w:szCs w:val="18"/>
        </w:rPr>
      </w:pPr>
      <w:r w:rsidRPr="004F092D">
        <w:rPr>
          <w:rFonts w:ascii="Tahoma" w:hAnsi="Tahoma" w:cs="Tahoma"/>
          <w:bCs/>
          <w:sz w:val="18"/>
          <w:szCs w:val="18"/>
        </w:rPr>
        <w:t>Rep. ____________</w:t>
      </w:r>
      <w:r>
        <w:rPr>
          <w:rFonts w:ascii="Tahoma" w:hAnsi="Tahoma" w:cs="Tahoma"/>
          <w:bCs/>
          <w:sz w:val="18"/>
          <w:szCs w:val="18"/>
        </w:rPr>
        <w:t>, Minnesota House of Representatives, 100 Rev. Dr. M</w:t>
      </w:r>
      <w:r w:rsidR="00583DF0">
        <w:rPr>
          <w:rFonts w:ascii="Tahoma" w:hAnsi="Tahoma" w:cs="Tahoma"/>
          <w:bCs/>
          <w:sz w:val="18"/>
          <w:szCs w:val="18"/>
        </w:rPr>
        <w:t xml:space="preserve">artin </w:t>
      </w:r>
      <w:r>
        <w:rPr>
          <w:rFonts w:ascii="Tahoma" w:hAnsi="Tahoma" w:cs="Tahoma"/>
          <w:bCs/>
          <w:sz w:val="18"/>
          <w:szCs w:val="18"/>
        </w:rPr>
        <w:t>L</w:t>
      </w:r>
      <w:r w:rsidR="00583DF0">
        <w:rPr>
          <w:rFonts w:ascii="Tahoma" w:hAnsi="Tahoma" w:cs="Tahoma"/>
          <w:bCs/>
          <w:sz w:val="18"/>
          <w:szCs w:val="18"/>
        </w:rPr>
        <w:t xml:space="preserve">uther </w:t>
      </w:r>
      <w:r>
        <w:rPr>
          <w:rFonts w:ascii="Tahoma" w:hAnsi="Tahoma" w:cs="Tahoma"/>
          <w:bCs/>
          <w:sz w:val="18"/>
          <w:szCs w:val="18"/>
        </w:rPr>
        <w:t>K</w:t>
      </w:r>
      <w:r w:rsidR="00583DF0">
        <w:rPr>
          <w:rFonts w:ascii="Tahoma" w:hAnsi="Tahoma" w:cs="Tahoma"/>
          <w:bCs/>
          <w:sz w:val="18"/>
          <w:szCs w:val="18"/>
        </w:rPr>
        <w:t>ing</w:t>
      </w:r>
      <w:r>
        <w:rPr>
          <w:rFonts w:ascii="Tahoma" w:hAnsi="Tahoma" w:cs="Tahoma"/>
          <w:bCs/>
          <w:sz w:val="18"/>
          <w:szCs w:val="18"/>
        </w:rPr>
        <w:t xml:space="preserve"> Jr. </w:t>
      </w:r>
      <w:r w:rsidR="00583DF0">
        <w:rPr>
          <w:rFonts w:ascii="Tahoma" w:hAnsi="Tahoma" w:cs="Tahoma"/>
          <w:bCs/>
          <w:sz w:val="18"/>
          <w:szCs w:val="18"/>
        </w:rPr>
        <w:t>Blvd.</w:t>
      </w:r>
      <w:r>
        <w:rPr>
          <w:rFonts w:ascii="Tahoma" w:hAnsi="Tahoma" w:cs="Tahoma"/>
          <w:bCs/>
          <w:sz w:val="18"/>
          <w:szCs w:val="18"/>
        </w:rPr>
        <w:t>, St. Paul, MN 55155</w:t>
      </w:r>
    </w:p>
    <w:p w14:paraId="3162A908" w14:textId="77777777" w:rsidR="00374777" w:rsidRPr="00374777" w:rsidRDefault="00374777" w:rsidP="004F092D">
      <w:pPr>
        <w:spacing w:after="0"/>
        <w:rPr>
          <w:rFonts w:ascii="Tahoma" w:hAnsi="Tahoma" w:cs="Tahoma"/>
          <w:bCs/>
          <w:sz w:val="16"/>
          <w:szCs w:val="16"/>
        </w:rPr>
      </w:pPr>
    </w:p>
    <w:p w14:paraId="631A5ACC" w14:textId="2136284B" w:rsidR="00746949" w:rsidRPr="006B531A" w:rsidRDefault="00746949" w:rsidP="00746949">
      <w:pPr>
        <w:pBdr>
          <w:top w:val="single" w:sz="4" w:space="1" w:color="auto"/>
          <w:left w:val="single" w:sz="4" w:space="4" w:color="auto"/>
          <w:bottom w:val="single" w:sz="4" w:space="1" w:color="auto"/>
          <w:right w:val="single" w:sz="4" w:space="4" w:color="auto"/>
        </w:pBdr>
        <w:shd w:val="clear" w:color="auto" w:fill="000000" w:themeFill="text1"/>
        <w:spacing w:after="0"/>
        <w:jc w:val="center"/>
        <w:rPr>
          <w:b/>
          <w:bCs/>
          <w:sz w:val="12"/>
          <w:szCs w:val="12"/>
        </w:rPr>
      </w:pPr>
    </w:p>
    <w:p w14:paraId="051A2957" w14:textId="00273337" w:rsidR="00746949" w:rsidRPr="005F4BA1" w:rsidRDefault="00746949" w:rsidP="00EC0E70">
      <w:pPr>
        <w:pBdr>
          <w:top w:val="single" w:sz="4" w:space="1" w:color="auto"/>
          <w:left w:val="single" w:sz="4" w:space="4" w:color="auto"/>
          <w:bottom w:val="single" w:sz="4" w:space="1" w:color="auto"/>
          <w:right w:val="single" w:sz="4" w:space="4" w:color="auto"/>
        </w:pBdr>
        <w:shd w:val="clear" w:color="auto" w:fill="FFFF00"/>
        <w:spacing w:after="0"/>
        <w:jc w:val="center"/>
        <w:rPr>
          <w:rFonts w:ascii="Verdana" w:hAnsi="Verdana"/>
          <w:b/>
          <w:bCs/>
          <w:color w:val="1F3864" w:themeColor="accent1" w:themeShade="80"/>
          <w:sz w:val="36"/>
          <w:szCs w:val="36"/>
        </w:rPr>
      </w:pPr>
      <w:r w:rsidRPr="005F4BA1">
        <w:rPr>
          <w:rFonts w:ascii="Verdana" w:hAnsi="Verdana"/>
          <w:b/>
          <w:bCs/>
          <w:color w:val="1F3864" w:themeColor="accent1" w:themeShade="80"/>
          <w:sz w:val="36"/>
          <w:szCs w:val="36"/>
        </w:rPr>
        <w:t>Talking Points &amp; Sample Letter</w:t>
      </w:r>
      <w:r w:rsidR="00DF43FF" w:rsidRPr="005F4BA1">
        <w:rPr>
          <w:rFonts w:ascii="Verdana" w:hAnsi="Verdana"/>
          <w:b/>
          <w:bCs/>
          <w:color w:val="1F3864" w:themeColor="accent1" w:themeShade="80"/>
          <w:sz w:val="36"/>
          <w:szCs w:val="36"/>
        </w:rPr>
        <w:t xml:space="preserve">: </w:t>
      </w:r>
      <w:r w:rsidR="00C0740D">
        <w:rPr>
          <w:rFonts w:ascii="Verdana" w:hAnsi="Verdana"/>
          <w:b/>
          <w:bCs/>
          <w:color w:val="1F3864" w:themeColor="accent1" w:themeShade="80"/>
          <w:sz w:val="36"/>
          <w:szCs w:val="36"/>
        </w:rPr>
        <w:t>E-</w:t>
      </w:r>
      <w:r w:rsidR="00DF43FF" w:rsidRPr="005F4BA1">
        <w:rPr>
          <w:rFonts w:ascii="Verdana" w:hAnsi="Verdana"/>
          <w:b/>
          <w:bCs/>
          <w:color w:val="1F3864" w:themeColor="accent1" w:themeShade="80"/>
          <w:sz w:val="36"/>
          <w:szCs w:val="36"/>
        </w:rPr>
        <w:t>Waste</w:t>
      </w:r>
    </w:p>
    <w:p w14:paraId="57B0B14A" w14:textId="40BB6652" w:rsidR="00746949" w:rsidRPr="006B531A" w:rsidRDefault="00746949" w:rsidP="00746949">
      <w:pPr>
        <w:pBdr>
          <w:top w:val="single" w:sz="4" w:space="1" w:color="auto"/>
          <w:left w:val="single" w:sz="4" w:space="4" w:color="auto"/>
          <w:bottom w:val="single" w:sz="4" w:space="1" w:color="auto"/>
          <w:right w:val="single" w:sz="4" w:space="4" w:color="auto"/>
        </w:pBdr>
        <w:shd w:val="clear" w:color="auto" w:fill="000000" w:themeFill="text1"/>
        <w:spacing w:after="0"/>
        <w:jc w:val="center"/>
        <w:rPr>
          <w:b/>
          <w:bCs/>
          <w:sz w:val="12"/>
          <w:szCs w:val="12"/>
        </w:rPr>
      </w:pPr>
    </w:p>
    <w:bookmarkStart w:id="4" w:name="_Hlk127592235"/>
    <w:p w14:paraId="308E570D" w14:textId="062AB776" w:rsidR="00746949" w:rsidRDefault="001F78E8" w:rsidP="00746949">
      <w:pPr>
        <w:spacing w:after="0" w:line="240" w:lineRule="auto"/>
        <w:jc w:val="both"/>
        <w:rPr>
          <w:rFonts w:ascii="Tahoma" w:hAnsi="Tahoma" w:cs="Tahoma"/>
          <w:b/>
          <w:bCs/>
          <w:sz w:val="16"/>
          <w:szCs w:val="16"/>
        </w:rPr>
      </w:pPr>
      <w:r w:rsidRPr="00DA488B">
        <w:rPr>
          <w:rFonts w:ascii="Tahoma" w:hAnsi="Tahoma" w:cs="Tahoma"/>
          <w:noProof/>
          <w:color w:val="7030A0"/>
          <w:sz w:val="24"/>
          <w:szCs w:val="24"/>
        </w:rPr>
        <mc:AlternateContent>
          <mc:Choice Requires="wps">
            <w:drawing>
              <wp:anchor distT="45720" distB="45720" distL="114300" distR="114300" simplePos="0" relativeHeight="251679744" behindDoc="0" locked="0" layoutInCell="1" allowOverlap="1" wp14:anchorId="43C2FDF0" wp14:editId="611ACD3A">
                <wp:simplePos x="0" y="0"/>
                <wp:positionH relativeFrom="margin">
                  <wp:posOffset>-144780</wp:posOffset>
                </wp:positionH>
                <wp:positionV relativeFrom="paragraph">
                  <wp:posOffset>129540</wp:posOffset>
                </wp:positionV>
                <wp:extent cx="3802380" cy="4465320"/>
                <wp:effectExtent l="0" t="0" r="762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4465320"/>
                        </a:xfrm>
                        <a:prstGeom prst="rect">
                          <a:avLst/>
                        </a:prstGeom>
                        <a:solidFill>
                          <a:srgbClr val="FFFFFF"/>
                        </a:solidFill>
                        <a:ln w="9525">
                          <a:noFill/>
                          <a:miter lim="800000"/>
                          <a:headEnd/>
                          <a:tailEnd/>
                        </a:ln>
                      </wps:spPr>
                      <wps:txbx>
                        <w:txbxContent>
                          <w:p w14:paraId="1A96A2F6" w14:textId="77777777" w:rsidR="00EC0BF3" w:rsidRPr="005F4BA1" w:rsidRDefault="00EC0BF3" w:rsidP="00DE3F46">
                            <w:pPr>
                              <w:spacing w:after="0" w:line="240" w:lineRule="auto"/>
                              <w:jc w:val="both"/>
                              <w:rPr>
                                <w:rFonts w:ascii="Tahoma" w:hAnsi="Tahoma" w:cs="Tahoma"/>
                                <w:b/>
                                <w:bCs/>
                                <w:color w:val="1F3864" w:themeColor="accent1" w:themeShade="80"/>
                                <w:sz w:val="18"/>
                                <w:szCs w:val="18"/>
                              </w:rPr>
                            </w:pPr>
                            <w:r w:rsidRPr="005F4BA1">
                              <w:rPr>
                                <w:rFonts w:ascii="Tahoma" w:hAnsi="Tahoma" w:cs="Tahoma"/>
                                <w:b/>
                                <w:bCs/>
                                <w:color w:val="1F3864" w:themeColor="accent1" w:themeShade="80"/>
                                <w:sz w:val="18"/>
                                <w:szCs w:val="18"/>
                              </w:rPr>
                              <w:t xml:space="preserve">Legislative “Ask”: </w:t>
                            </w:r>
                          </w:p>
                          <w:p w14:paraId="1FF67A48" w14:textId="77777777" w:rsidR="00EC0BF3" w:rsidRPr="00F82340" w:rsidRDefault="00EC0BF3" w:rsidP="00DE3F46">
                            <w:pPr>
                              <w:spacing w:after="0" w:line="240" w:lineRule="auto"/>
                              <w:jc w:val="both"/>
                              <w:rPr>
                                <w:rFonts w:ascii="Tahoma" w:hAnsi="Tahoma" w:cs="Tahoma"/>
                                <w:sz w:val="8"/>
                                <w:szCs w:val="8"/>
                              </w:rPr>
                            </w:pPr>
                          </w:p>
                          <w:p w14:paraId="4255E68A" w14:textId="25A70C6D" w:rsidR="00DF43FF" w:rsidRPr="00C0437B" w:rsidRDefault="00EC0BF3" w:rsidP="00654BC5">
                            <w:pPr>
                              <w:spacing w:after="0"/>
                              <w:rPr>
                                <w:rFonts w:ascii="Tahoma" w:hAnsi="Tahoma" w:cs="Tahoma"/>
                                <w:i/>
                                <w:iCs/>
                                <w:sz w:val="18"/>
                                <w:szCs w:val="18"/>
                              </w:rPr>
                            </w:pPr>
                            <w:r w:rsidRPr="00C0437B">
                              <w:rPr>
                                <w:rFonts w:ascii="Tahoma" w:hAnsi="Tahoma" w:cs="Tahoma"/>
                                <w:i/>
                                <w:iCs/>
                                <w:sz w:val="18"/>
                                <w:szCs w:val="18"/>
                              </w:rPr>
                              <w:t>Please support</w:t>
                            </w:r>
                            <w:r w:rsidR="00DF43FF" w:rsidRPr="00C0437B">
                              <w:rPr>
                                <w:rFonts w:ascii="Tahoma" w:hAnsi="Tahoma" w:cs="Tahoma"/>
                                <w:i/>
                                <w:iCs/>
                                <w:sz w:val="18"/>
                                <w:szCs w:val="18"/>
                              </w:rPr>
                              <w:t xml:space="preserve"> </w:t>
                            </w:r>
                            <w:r w:rsidR="00C0437B">
                              <w:rPr>
                                <w:rFonts w:ascii="Tahoma" w:hAnsi="Tahoma" w:cs="Tahoma"/>
                                <w:i/>
                                <w:iCs/>
                                <w:sz w:val="18"/>
                                <w:szCs w:val="18"/>
                              </w:rPr>
                              <w:t>the bill</w:t>
                            </w:r>
                            <w:r w:rsidR="00DF43FF" w:rsidRPr="00C0437B">
                              <w:rPr>
                                <w:rFonts w:ascii="Tahoma" w:hAnsi="Tahoma" w:cs="Tahoma"/>
                                <w:i/>
                                <w:iCs/>
                                <w:sz w:val="18"/>
                                <w:szCs w:val="18"/>
                              </w:rPr>
                              <w:t xml:space="preserve"> to update M</w:t>
                            </w:r>
                            <w:r w:rsidR="001F78E8">
                              <w:rPr>
                                <w:rFonts w:ascii="Tahoma" w:hAnsi="Tahoma" w:cs="Tahoma"/>
                                <w:i/>
                                <w:iCs/>
                                <w:sz w:val="18"/>
                                <w:szCs w:val="18"/>
                              </w:rPr>
                              <w:t>N</w:t>
                            </w:r>
                            <w:r w:rsidR="00DF43FF" w:rsidRPr="00C0437B">
                              <w:rPr>
                                <w:rFonts w:ascii="Tahoma" w:hAnsi="Tahoma" w:cs="Tahoma"/>
                                <w:i/>
                                <w:iCs/>
                                <w:sz w:val="18"/>
                                <w:szCs w:val="18"/>
                              </w:rPr>
                              <w:t>’s 2007 Electronics Recycling Act to</w:t>
                            </w:r>
                          </w:p>
                          <w:p w14:paraId="747A14EC" w14:textId="7A9B9F2B" w:rsidR="00DF43FF" w:rsidRPr="00C0437B" w:rsidRDefault="00654BC5" w:rsidP="00374777">
                            <w:pPr>
                              <w:pStyle w:val="ListParagraph"/>
                              <w:numPr>
                                <w:ilvl w:val="0"/>
                                <w:numId w:val="15"/>
                              </w:numPr>
                              <w:spacing w:after="0"/>
                              <w:ind w:left="360" w:hanging="180"/>
                              <w:rPr>
                                <w:rFonts w:ascii="Tahoma" w:hAnsi="Tahoma" w:cs="Tahoma"/>
                                <w:i/>
                                <w:iCs/>
                                <w:sz w:val="18"/>
                                <w:szCs w:val="18"/>
                              </w:rPr>
                            </w:pPr>
                            <w:r w:rsidRPr="00C0437B">
                              <w:rPr>
                                <w:rFonts w:ascii="Tahoma" w:hAnsi="Tahoma" w:cs="Tahoma"/>
                                <w:i/>
                                <w:iCs/>
                                <w:sz w:val="18"/>
                                <w:szCs w:val="18"/>
                              </w:rPr>
                              <w:t xml:space="preserve">Expand the </w:t>
                            </w:r>
                            <w:r w:rsidRPr="00C0437B">
                              <w:rPr>
                                <w:rFonts w:ascii="Tahoma" w:hAnsi="Tahoma" w:cs="Tahoma"/>
                                <w:b/>
                                <w:bCs/>
                                <w:i/>
                                <w:iCs/>
                                <w:sz w:val="18"/>
                                <w:szCs w:val="18"/>
                              </w:rPr>
                              <w:t xml:space="preserve">definition of </w:t>
                            </w:r>
                            <w:r w:rsidR="00DF43FF" w:rsidRPr="00C0437B">
                              <w:rPr>
                                <w:rFonts w:ascii="Tahoma" w:hAnsi="Tahoma" w:cs="Tahoma"/>
                                <w:b/>
                                <w:bCs/>
                                <w:i/>
                                <w:iCs/>
                                <w:sz w:val="18"/>
                                <w:szCs w:val="18"/>
                              </w:rPr>
                              <w:t>e-waste</w:t>
                            </w:r>
                          </w:p>
                          <w:p w14:paraId="0A8184F1" w14:textId="77777777" w:rsidR="00DF43FF" w:rsidRPr="00C0437B" w:rsidRDefault="00DF43FF" w:rsidP="00374777">
                            <w:pPr>
                              <w:pStyle w:val="ListParagraph"/>
                              <w:numPr>
                                <w:ilvl w:val="0"/>
                                <w:numId w:val="15"/>
                              </w:numPr>
                              <w:spacing w:after="0"/>
                              <w:ind w:left="360" w:hanging="180"/>
                              <w:rPr>
                                <w:rFonts w:ascii="Tahoma" w:hAnsi="Tahoma" w:cs="Tahoma"/>
                                <w:b/>
                                <w:bCs/>
                                <w:i/>
                                <w:iCs/>
                                <w:sz w:val="18"/>
                                <w:szCs w:val="18"/>
                              </w:rPr>
                            </w:pPr>
                            <w:r w:rsidRPr="00C0437B">
                              <w:rPr>
                                <w:rFonts w:ascii="Tahoma" w:hAnsi="Tahoma" w:cs="Tahoma"/>
                                <w:i/>
                                <w:iCs/>
                                <w:sz w:val="18"/>
                                <w:szCs w:val="18"/>
                              </w:rPr>
                              <w:t xml:space="preserve">Provide for </w:t>
                            </w:r>
                            <w:r w:rsidRPr="00C0437B">
                              <w:rPr>
                                <w:rFonts w:ascii="Tahoma" w:hAnsi="Tahoma" w:cs="Tahoma"/>
                                <w:b/>
                                <w:bCs/>
                                <w:i/>
                                <w:iCs/>
                                <w:sz w:val="18"/>
                                <w:szCs w:val="18"/>
                              </w:rPr>
                              <w:t>statewide free e-waste drop-off</w:t>
                            </w:r>
                          </w:p>
                          <w:p w14:paraId="25D5D7E9" w14:textId="22B3A2ED" w:rsidR="00DF43FF" w:rsidRPr="00C0740D" w:rsidRDefault="00896E3D" w:rsidP="00374777">
                            <w:pPr>
                              <w:pStyle w:val="ListParagraph"/>
                              <w:numPr>
                                <w:ilvl w:val="0"/>
                                <w:numId w:val="15"/>
                              </w:numPr>
                              <w:spacing w:after="0"/>
                              <w:ind w:left="360" w:hanging="180"/>
                              <w:rPr>
                                <w:rFonts w:ascii="Tahoma" w:hAnsi="Tahoma" w:cs="Tahoma"/>
                                <w:i/>
                                <w:iCs/>
                                <w:sz w:val="18"/>
                                <w:szCs w:val="18"/>
                              </w:rPr>
                            </w:pPr>
                            <w:r w:rsidRPr="00896E3D">
                              <w:rPr>
                                <w:rFonts w:ascii="Tahoma" w:hAnsi="Tahoma" w:cs="Tahoma"/>
                                <w:i/>
                                <w:iCs/>
                                <w:sz w:val="18"/>
                                <w:szCs w:val="18"/>
                              </w:rPr>
                              <w:t xml:space="preserve">Require </w:t>
                            </w:r>
                            <w:r>
                              <w:rPr>
                                <w:rFonts w:ascii="Tahoma" w:hAnsi="Tahoma" w:cs="Tahoma"/>
                                <w:b/>
                                <w:bCs/>
                                <w:i/>
                                <w:iCs/>
                                <w:sz w:val="18"/>
                                <w:szCs w:val="18"/>
                              </w:rPr>
                              <w:t xml:space="preserve">manufacturers </w:t>
                            </w:r>
                            <w:r w:rsidRPr="00896E3D">
                              <w:rPr>
                                <w:rFonts w:ascii="Tahoma" w:hAnsi="Tahoma" w:cs="Tahoma"/>
                                <w:i/>
                                <w:iCs/>
                                <w:sz w:val="18"/>
                                <w:szCs w:val="18"/>
                              </w:rPr>
                              <w:t xml:space="preserve">to </w:t>
                            </w:r>
                            <w:r>
                              <w:rPr>
                                <w:rFonts w:ascii="Tahoma" w:hAnsi="Tahoma" w:cs="Tahoma"/>
                                <w:b/>
                                <w:bCs/>
                                <w:i/>
                                <w:iCs/>
                                <w:sz w:val="18"/>
                                <w:szCs w:val="18"/>
                              </w:rPr>
                              <w:t xml:space="preserve">pay the recycling collection costs </w:t>
                            </w:r>
                            <w:r w:rsidR="00C0740D" w:rsidRPr="00C0740D">
                              <w:rPr>
                                <w:rFonts w:ascii="Tahoma" w:hAnsi="Tahoma" w:cs="Tahoma"/>
                                <w:i/>
                                <w:iCs/>
                                <w:sz w:val="18"/>
                                <w:szCs w:val="18"/>
                              </w:rPr>
                              <w:t xml:space="preserve">for e-waste </w:t>
                            </w:r>
                            <w:r>
                              <w:rPr>
                                <w:rFonts w:ascii="Tahoma" w:hAnsi="Tahoma" w:cs="Tahoma"/>
                                <w:i/>
                                <w:iCs/>
                                <w:sz w:val="18"/>
                                <w:szCs w:val="18"/>
                              </w:rPr>
                              <w:t xml:space="preserve">(like other programs also </w:t>
                            </w:r>
                            <w:r w:rsidR="00C0740D">
                              <w:rPr>
                                <w:rFonts w:ascii="Tahoma" w:hAnsi="Tahoma" w:cs="Tahoma"/>
                                <w:i/>
                                <w:iCs/>
                                <w:sz w:val="18"/>
                                <w:szCs w:val="18"/>
                              </w:rPr>
                              <w:t>managed by the MPCA</w:t>
                            </w:r>
                            <w:r>
                              <w:rPr>
                                <w:rFonts w:ascii="Tahoma" w:hAnsi="Tahoma" w:cs="Tahoma"/>
                                <w:i/>
                                <w:iCs/>
                                <w:sz w:val="18"/>
                                <w:szCs w:val="18"/>
                              </w:rPr>
                              <w:t>)</w:t>
                            </w:r>
                          </w:p>
                          <w:p w14:paraId="240D55B4" w14:textId="77777777" w:rsidR="00EC0BF3" w:rsidRPr="00C0437B" w:rsidRDefault="00EC0BF3" w:rsidP="00EC0BF3">
                            <w:pPr>
                              <w:spacing w:after="0" w:line="240" w:lineRule="auto"/>
                              <w:jc w:val="both"/>
                              <w:rPr>
                                <w:rFonts w:ascii="Tahoma" w:hAnsi="Tahoma" w:cs="Tahoma"/>
                                <w:sz w:val="12"/>
                                <w:szCs w:val="12"/>
                              </w:rPr>
                            </w:pPr>
                          </w:p>
                          <w:p w14:paraId="2E9D9729" w14:textId="6B5D744E" w:rsidR="00EC0BF3" w:rsidRPr="005F4BA1" w:rsidRDefault="00EC0BF3" w:rsidP="00EC0BF3">
                            <w:pPr>
                              <w:spacing w:after="0" w:line="240" w:lineRule="auto"/>
                              <w:jc w:val="both"/>
                              <w:rPr>
                                <w:rFonts w:ascii="Tahoma" w:hAnsi="Tahoma" w:cs="Tahoma"/>
                                <w:b/>
                                <w:bCs/>
                                <w:color w:val="1F3864" w:themeColor="accent1" w:themeShade="80"/>
                                <w:sz w:val="18"/>
                                <w:szCs w:val="18"/>
                              </w:rPr>
                            </w:pPr>
                            <w:r w:rsidRPr="005F4BA1">
                              <w:rPr>
                                <w:rFonts w:ascii="Tahoma" w:hAnsi="Tahoma" w:cs="Tahoma"/>
                                <w:b/>
                                <w:bCs/>
                                <w:color w:val="1F3864" w:themeColor="accent1" w:themeShade="80"/>
                                <w:sz w:val="18"/>
                                <w:szCs w:val="18"/>
                              </w:rPr>
                              <w:t>Possible Talking Points</w:t>
                            </w:r>
                            <w:r w:rsidR="00DE3F46" w:rsidRPr="005F4BA1">
                              <w:rPr>
                                <w:rFonts w:ascii="Tahoma" w:hAnsi="Tahoma" w:cs="Tahoma"/>
                                <w:b/>
                                <w:bCs/>
                                <w:color w:val="1F3864" w:themeColor="accent1" w:themeShade="80"/>
                                <w:sz w:val="18"/>
                                <w:szCs w:val="18"/>
                              </w:rPr>
                              <w:t xml:space="preserve"> (choose a couple):</w:t>
                            </w:r>
                          </w:p>
                          <w:p w14:paraId="6EBCBF48" w14:textId="77777777" w:rsidR="00EC0BF3" w:rsidRPr="009C0B31" w:rsidRDefault="00EC0BF3" w:rsidP="00EC0BF3">
                            <w:pPr>
                              <w:spacing w:after="0" w:line="240" w:lineRule="auto"/>
                              <w:jc w:val="both"/>
                              <w:rPr>
                                <w:rFonts w:ascii="Tahoma" w:hAnsi="Tahoma" w:cs="Tahoma"/>
                                <w:b/>
                                <w:bCs/>
                                <w:color w:val="C45911" w:themeColor="accent2" w:themeShade="BF"/>
                                <w:sz w:val="8"/>
                                <w:szCs w:val="8"/>
                              </w:rPr>
                            </w:pPr>
                          </w:p>
                          <w:p w14:paraId="3EA1B029" w14:textId="0359153E" w:rsidR="00AC5455" w:rsidRDefault="005B6BEE" w:rsidP="00AC5455">
                            <w:pPr>
                              <w:pStyle w:val="ListParagraph"/>
                              <w:numPr>
                                <w:ilvl w:val="0"/>
                                <w:numId w:val="21"/>
                              </w:numPr>
                              <w:spacing w:after="0"/>
                              <w:ind w:left="360" w:hanging="180"/>
                              <w:rPr>
                                <w:rFonts w:ascii="Tahoma" w:hAnsi="Tahoma" w:cs="Tahoma"/>
                                <w:sz w:val="18"/>
                                <w:szCs w:val="18"/>
                              </w:rPr>
                            </w:pPr>
                            <w:r w:rsidRPr="00374777">
                              <w:rPr>
                                <w:rFonts w:ascii="Tahoma" w:hAnsi="Tahoma" w:cs="Tahoma"/>
                                <w:sz w:val="18"/>
                                <w:szCs w:val="18"/>
                              </w:rPr>
                              <w:t>I believe we must be good stewards of all that God has created</w:t>
                            </w:r>
                            <w:r w:rsidR="00AC5455">
                              <w:rPr>
                                <w:rFonts w:ascii="Tahoma" w:hAnsi="Tahoma" w:cs="Tahoma"/>
                                <w:sz w:val="18"/>
                                <w:szCs w:val="18"/>
                              </w:rPr>
                              <w:t>.</w:t>
                            </w:r>
                          </w:p>
                          <w:p w14:paraId="46645258" w14:textId="77777777" w:rsidR="00AC5455" w:rsidRPr="00AC5455" w:rsidRDefault="00AC5455" w:rsidP="00AC5455">
                            <w:pPr>
                              <w:pStyle w:val="ListParagraph"/>
                              <w:spacing w:after="0"/>
                              <w:ind w:left="360"/>
                              <w:rPr>
                                <w:rFonts w:ascii="Tahoma" w:hAnsi="Tahoma" w:cs="Tahoma"/>
                                <w:sz w:val="6"/>
                                <w:szCs w:val="6"/>
                              </w:rPr>
                            </w:pPr>
                          </w:p>
                          <w:p w14:paraId="306DABF0" w14:textId="0310DB61" w:rsidR="00AC5455" w:rsidRPr="00AC5455" w:rsidRDefault="005B6BEE" w:rsidP="00AC5455">
                            <w:pPr>
                              <w:pStyle w:val="ListParagraph"/>
                              <w:numPr>
                                <w:ilvl w:val="0"/>
                                <w:numId w:val="21"/>
                              </w:numPr>
                              <w:spacing w:after="0"/>
                              <w:ind w:left="360" w:hanging="180"/>
                              <w:rPr>
                                <w:rFonts w:ascii="Tahoma" w:hAnsi="Tahoma" w:cs="Tahoma"/>
                                <w:sz w:val="18"/>
                                <w:szCs w:val="18"/>
                              </w:rPr>
                            </w:pPr>
                            <w:r w:rsidRPr="00374777">
                              <w:rPr>
                                <w:rFonts w:ascii="Tahoma" w:hAnsi="Tahoma" w:cs="Tahoma"/>
                                <w:sz w:val="18"/>
                                <w:szCs w:val="18"/>
                              </w:rPr>
                              <w:t>E-waste leach</w:t>
                            </w:r>
                            <w:r w:rsidR="00C0437B">
                              <w:rPr>
                                <w:rFonts w:ascii="Tahoma" w:hAnsi="Tahoma" w:cs="Tahoma"/>
                                <w:sz w:val="18"/>
                                <w:szCs w:val="18"/>
                              </w:rPr>
                              <w:t>es</w:t>
                            </w:r>
                            <w:r w:rsidRPr="00374777">
                              <w:rPr>
                                <w:rFonts w:ascii="Tahoma" w:hAnsi="Tahoma" w:cs="Tahoma"/>
                                <w:sz w:val="18"/>
                                <w:szCs w:val="18"/>
                              </w:rPr>
                              <w:t xml:space="preserve"> toxins into our water</w:t>
                            </w:r>
                            <w:r w:rsidR="00C0437B">
                              <w:rPr>
                                <w:rFonts w:ascii="Tahoma" w:hAnsi="Tahoma" w:cs="Tahoma"/>
                                <w:sz w:val="18"/>
                                <w:szCs w:val="18"/>
                              </w:rPr>
                              <w:t xml:space="preserve"> and </w:t>
                            </w:r>
                            <w:r w:rsidRPr="00374777">
                              <w:rPr>
                                <w:rFonts w:ascii="Tahoma" w:hAnsi="Tahoma" w:cs="Tahoma"/>
                                <w:sz w:val="18"/>
                                <w:szCs w:val="18"/>
                              </w:rPr>
                              <w:t>air.</w:t>
                            </w:r>
                          </w:p>
                          <w:p w14:paraId="47A8CCB1" w14:textId="77777777" w:rsidR="00AC5455" w:rsidRPr="00AC5455" w:rsidRDefault="00AC5455" w:rsidP="00AC5455">
                            <w:pPr>
                              <w:pStyle w:val="ListParagraph"/>
                              <w:spacing w:after="0"/>
                              <w:ind w:left="360"/>
                              <w:rPr>
                                <w:rFonts w:ascii="Tahoma" w:hAnsi="Tahoma" w:cs="Tahoma"/>
                                <w:sz w:val="6"/>
                                <w:szCs w:val="6"/>
                              </w:rPr>
                            </w:pPr>
                          </w:p>
                          <w:p w14:paraId="7C402E72" w14:textId="6FB67DA2" w:rsidR="005B6BEE" w:rsidRDefault="00635142" w:rsidP="00AC5455">
                            <w:pPr>
                              <w:pStyle w:val="ListParagraph"/>
                              <w:numPr>
                                <w:ilvl w:val="0"/>
                                <w:numId w:val="21"/>
                              </w:numPr>
                              <w:spacing w:after="0"/>
                              <w:ind w:left="360" w:hanging="180"/>
                              <w:rPr>
                                <w:rFonts w:ascii="Tahoma" w:hAnsi="Tahoma" w:cs="Tahoma"/>
                                <w:sz w:val="18"/>
                                <w:szCs w:val="18"/>
                              </w:rPr>
                            </w:pPr>
                            <w:bookmarkStart w:id="5" w:name="_Hlk158646282"/>
                            <w:r w:rsidRPr="00C0437B">
                              <w:rPr>
                                <w:rFonts w:ascii="Tahoma" w:hAnsi="Tahoma" w:cs="Tahoma"/>
                                <w:sz w:val="18"/>
                                <w:szCs w:val="18"/>
                              </w:rPr>
                              <w:t xml:space="preserve">Anything with a lithium battery is a fire hazard in the trash, including </w:t>
                            </w:r>
                            <w:r>
                              <w:rPr>
                                <w:rFonts w:ascii="Tahoma" w:hAnsi="Tahoma" w:cs="Tahoma"/>
                                <w:sz w:val="18"/>
                                <w:szCs w:val="18"/>
                              </w:rPr>
                              <w:t>air pods</w:t>
                            </w:r>
                            <w:r w:rsidRPr="00C0437B">
                              <w:rPr>
                                <w:rFonts w:ascii="Tahoma" w:hAnsi="Tahoma" w:cs="Tahoma"/>
                                <w:sz w:val="18"/>
                                <w:szCs w:val="18"/>
                              </w:rPr>
                              <w:t>,</w:t>
                            </w:r>
                            <w:r>
                              <w:rPr>
                                <w:rFonts w:ascii="Tahoma" w:hAnsi="Tahoma" w:cs="Tahoma"/>
                                <w:sz w:val="18"/>
                                <w:szCs w:val="18"/>
                              </w:rPr>
                              <w:t xml:space="preserve"> singing cards, and e-cigarettes.</w:t>
                            </w:r>
                          </w:p>
                          <w:p w14:paraId="217BBB4E" w14:textId="77777777" w:rsidR="00AC5455" w:rsidRPr="00AC5455" w:rsidRDefault="00AC5455" w:rsidP="00AC5455">
                            <w:pPr>
                              <w:pStyle w:val="ListParagraph"/>
                              <w:spacing w:after="0"/>
                              <w:ind w:left="360"/>
                              <w:rPr>
                                <w:rFonts w:ascii="Tahoma" w:hAnsi="Tahoma" w:cs="Tahoma"/>
                                <w:sz w:val="6"/>
                                <w:szCs w:val="6"/>
                              </w:rPr>
                            </w:pPr>
                          </w:p>
                          <w:p w14:paraId="7B24E9CC" w14:textId="3CDBBFBF" w:rsidR="00635142" w:rsidRDefault="005B6BEE" w:rsidP="00635142">
                            <w:pPr>
                              <w:pStyle w:val="ListParagraph"/>
                              <w:numPr>
                                <w:ilvl w:val="0"/>
                                <w:numId w:val="21"/>
                              </w:numPr>
                              <w:spacing w:after="0"/>
                              <w:ind w:left="360" w:hanging="180"/>
                              <w:rPr>
                                <w:rFonts w:ascii="Tahoma" w:hAnsi="Tahoma" w:cs="Tahoma"/>
                                <w:sz w:val="18"/>
                                <w:szCs w:val="18"/>
                              </w:rPr>
                            </w:pPr>
                            <w:r w:rsidRPr="00374777">
                              <w:rPr>
                                <w:rFonts w:ascii="Tahoma" w:hAnsi="Tahoma" w:cs="Tahoma"/>
                                <w:sz w:val="18"/>
                                <w:szCs w:val="18"/>
                              </w:rPr>
                              <w:t xml:space="preserve">The 2007 Minnesota Electronics Recycling Act is out of date as </w:t>
                            </w:r>
                            <w:r w:rsidR="00C0437B">
                              <w:rPr>
                                <w:rFonts w:ascii="Tahoma" w:hAnsi="Tahoma" w:cs="Tahoma"/>
                                <w:sz w:val="18"/>
                                <w:szCs w:val="18"/>
                              </w:rPr>
                              <w:t>many new technologies are not covered or collected</w:t>
                            </w:r>
                            <w:r w:rsidR="00AC5455">
                              <w:rPr>
                                <w:rFonts w:ascii="Tahoma" w:hAnsi="Tahoma" w:cs="Tahoma"/>
                                <w:sz w:val="18"/>
                                <w:szCs w:val="18"/>
                              </w:rPr>
                              <w:t>.</w:t>
                            </w:r>
                          </w:p>
                          <w:p w14:paraId="25246034" w14:textId="77777777" w:rsidR="00635142" w:rsidRPr="00635142" w:rsidRDefault="00635142" w:rsidP="00635142">
                            <w:pPr>
                              <w:pStyle w:val="ListParagraph"/>
                              <w:spacing w:after="0"/>
                              <w:ind w:left="360"/>
                              <w:rPr>
                                <w:rFonts w:ascii="Tahoma" w:hAnsi="Tahoma" w:cs="Tahoma"/>
                                <w:sz w:val="6"/>
                                <w:szCs w:val="6"/>
                              </w:rPr>
                            </w:pPr>
                          </w:p>
                          <w:p w14:paraId="50E34726" w14:textId="77777777" w:rsidR="00635142" w:rsidRPr="00C0437B" w:rsidRDefault="00635142" w:rsidP="00635142">
                            <w:pPr>
                              <w:pStyle w:val="ListParagraph"/>
                              <w:numPr>
                                <w:ilvl w:val="0"/>
                                <w:numId w:val="21"/>
                              </w:numPr>
                              <w:spacing w:after="0"/>
                              <w:ind w:left="360" w:hanging="180"/>
                              <w:rPr>
                                <w:rFonts w:ascii="Tahoma" w:hAnsi="Tahoma" w:cs="Tahoma"/>
                                <w:sz w:val="18"/>
                                <w:szCs w:val="18"/>
                              </w:rPr>
                            </w:pPr>
                            <w:r w:rsidRPr="00C0437B">
                              <w:rPr>
                                <w:rFonts w:ascii="Tahoma" w:hAnsi="Tahoma" w:cs="Tahoma"/>
                                <w:sz w:val="18"/>
                                <w:szCs w:val="18"/>
                              </w:rPr>
                              <w:t>Research shows that people are more likely to turn in old electronics if drop-off sites are free and accessible.</w:t>
                            </w:r>
                          </w:p>
                          <w:p w14:paraId="56E0C4AA" w14:textId="77777777" w:rsidR="00635142" w:rsidRPr="00635142" w:rsidRDefault="00635142" w:rsidP="00635142">
                            <w:pPr>
                              <w:pStyle w:val="ListParagraph"/>
                              <w:spacing w:after="0"/>
                              <w:ind w:left="360"/>
                              <w:rPr>
                                <w:rFonts w:ascii="Tahoma" w:hAnsi="Tahoma" w:cs="Tahoma"/>
                                <w:sz w:val="6"/>
                                <w:szCs w:val="6"/>
                              </w:rPr>
                            </w:pPr>
                          </w:p>
                          <w:bookmarkEnd w:id="5"/>
                          <w:p w14:paraId="2F9871FD" w14:textId="06AF05FF" w:rsidR="005B6BEE" w:rsidRDefault="005B6BEE" w:rsidP="00AC5455">
                            <w:pPr>
                              <w:pStyle w:val="ListParagraph"/>
                              <w:numPr>
                                <w:ilvl w:val="0"/>
                                <w:numId w:val="21"/>
                              </w:numPr>
                              <w:spacing w:after="0"/>
                              <w:ind w:left="360" w:hanging="180"/>
                              <w:rPr>
                                <w:rFonts w:ascii="Tahoma" w:hAnsi="Tahoma" w:cs="Tahoma"/>
                                <w:sz w:val="18"/>
                                <w:szCs w:val="18"/>
                              </w:rPr>
                            </w:pPr>
                            <w:r w:rsidRPr="00374777">
                              <w:rPr>
                                <w:rFonts w:ascii="Tahoma" w:hAnsi="Tahoma" w:cs="Tahoma"/>
                                <w:sz w:val="18"/>
                                <w:szCs w:val="18"/>
                              </w:rPr>
                              <w:t>Electronic waste contains high value metals like copper, platinum, silver, gold,</w:t>
                            </w:r>
                            <w:r w:rsidR="00C0437B">
                              <w:rPr>
                                <w:rFonts w:ascii="Tahoma" w:hAnsi="Tahoma" w:cs="Tahoma"/>
                                <w:sz w:val="18"/>
                                <w:szCs w:val="18"/>
                              </w:rPr>
                              <w:t xml:space="preserve"> &amp;</w:t>
                            </w:r>
                            <w:r w:rsidRPr="00374777">
                              <w:rPr>
                                <w:rFonts w:ascii="Tahoma" w:hAnsi="Tahoma" w:cs="Tahoma"/>
                                <w:sz w:val="18"/>
                                <w:szCs w:val="18"/>
                              </w:rPr>
                              <w:t xml:space="preserve"> iron</w:t>
                            </w:r>
                            <w:r w:rsidR="00635142">
                              <w:rPr>
                                <w:rFonts w:ascii="Tahoma" w:hAnsi="Tahoma" w:cs="Tahoma"/>
                                <w:sz w:val="18"/>
                                <w:szCs w:val="18"/>
                              </w:rPr>
                              <w:t xml:space="preserve"> that </w:t>
                            </w:r>
                            <w:r w:rsidRPr="00374777">
                              <w:rPr>
                                <w:rFonts w:ascii="Tahoma" w:hAnsi="Tahoma" w:cs="Tahoma"/>
                                <w:sz w:val="18"/>
                                <w:szCs w:val="18"/>
                              </w:rPr>
                              <w:t>can</w:t>
                            </w:r>
                            <w:r w:rsidR="00DE3F46">
                              <w:rPr>
                                <w:rFonts w:ascii="Tahoma" w:hAnsi="Tahoma" w:cs="Tahoma"/>
                                <w:sz w:val="18"/>
                                <w:szCs w:val="18"/>
                              </w:rPr>
                              <w:t xml:space="preserve"> and should</w:t>
                            </w:r>
                            <w:r w:rsidRPr="00374777">
                              <w:rPr>
                                <w:rFonts w:ascii="Tahoma" w:hAnsi="Tahoma" w:cs="Tahoma"/>
                                <w:sz w:val="18"/>
                                <w:szCs w:val="18"/>
                              </w:rPr>
                              <w:t xml:space="preserve"> be recycled</w:t>
                            </w:r>
                            <w:r w:rsidR="00C0437B">
                              <w:rPr>
                                <w:rFonts w:ascii="Tahoma" w:hAnsi="Tahoma" w:cs="Tahoma"/>
                                <w:sz w:val="18"/>
                                <w:szCs w:val="18"/>
                              </w:rPr>
                              <w:t>.</w:t>
                            </w:r>
                          </w:p>
                          <w:p w14:paraId="4D003985" w14:textId="77777777" w:rsidR="00AC5455" w:rsidRPr="00AC5455" w:rsidRDefault="00AC5455" w:rsidP="00AC5455">
                            <w:pPr>
                              <w:pStyle w:val="ListParagraph"/>
                              <w:spacing w:after="0"/>
                              <w:ind w:left="360"/>
                              <w:rPr>
                                <w:rFonts w:ascii="Tahoma" w:hAnsi="Tahoma" w:cs="Tahoma"/>
                                <w:sz w:val="6"/>
                                <w:szCs w:val="6"/>
                              </w:rPr>
                            </w:pPr>
                          </w:p>
                          <w:p w14:paraId="0659D386" w14:textId="252C016B" w:rsidR="005B6BEE" w:rsidRDefault="005B6BEE" w:rsidP="00AC5455">
                            <w:pPr>
                              <w:pStyle w:val="ListParagraph"/>
                              <w:numPr>
                                <w:ilvl w:val="0"/>
                                <w:numId w:val="21"/>
                              </w:numPr>
                              <w:spacing w:after="0"/>
                              <w:ind w:left="360" w:hanging="180"/>
                              <w:rPr>
                                <w:rFonts w:ascii="Tahoma" w:hAnsi="Tahoma" w:cs="Tahoma"/>
                                <w:sz w:val="18"/>
                                <w:szCs w:val="18"/>
                              </w:rPr>
                            </w:pPr>
                            <w:bookmarkStart w:id="6" w:name="_Hlk158646003"/>
                            <w:r w:rsidRPr="00C0437B">
                              <w:rPr>
                                <w:rFonts w:ascii="Tahoma" w:hAnsi="Tahoma" w:cs="Tahoma"/>
                                <w:sz w:val="18"/>
                                <w:szCs w:val="18"/>
                              </w:rPr>
                              <w:t>Of 266 million pounds of e-waste</w:t>
                            </w:r>
                            <w:r w:rsidR="00DE3F46">
                              <w:rPr>
                                <w:rFonts w:ascii="Tahoma" w:hAnsi="Tahoma" w:cs="Tahoma"/>
                                <w:sz w:val="18"/>
                                <w:szCs w:val="18"/>
                              </w:rPr>
                              <w:t xml:space="preserve"> produced</w:t>
                            </w:r>
                            <w:r w:rsidRPr="00C0437B">
                              <w:rPr>
                                <w:rFonts w:ascii="Tahoma" w:hAnsi="Tahoma" w:cs="Tahoma"/>
                                <w:sz w:val="18"/>
                                <w:szCs w:val="18"/>
                              </w:rPr>
                              <w:t xml:space="preserve"> in Minnesota</w:t>
                            </w:r>
                            <w:r w:rsidR="00DE3F46">
                              <w:rPr>
                                <w:rFonts w:ascii="Tahoma" w:hAnsi="Tahoma" w:cs="Tahoma"/>
                                <w:sz w:val="18"/>
                                <w:szCs w:val="18"/>
                              </w:rPr>
                              <w:t xml:space="preserve"> annually</w:t>
                            </w:r>
                            <w:r w:rsidRPr="00C0437B">
                              <w:rPr>
                                <w:rFonts w:ascii="Tahoma" w:hAnsi="Tahoma" w:cs="Tahoma"/>
                                <w:sz w:val="18"/>
                                <w:szCs w:val="18"/>
                              </w:rPr>
                              <w:t>, only about 24% gets c</w:t>
                            </w:r>
                            <w:r w:rsidR="00AC5455">
                              <w:rPr>
                                <w:rFonts w:ascii="Tahoma" w:hAnsi="Tahoma" w:cs="Tahoma"/>
                                <w:sz w:val="18"/>
                                <w:szCs w:val="18"/>
                              </w:rPr>
                              <w:t>ollected</w:t>
                            </w:r>
                            <w:r w:rsidRPr="00C0437B">
                              <w:rPr>
                                <w:rFonts w:ascii="Tahoma" w:hAnsi="Tahoma" w:cs="Tahoma"/>
                                <w:sz w:val="18"/>
                                <w:szCs w:val="18"/>
                              </w:rPr>
                              <w:t xml:space="preserve"> and recycled.</w:t>
                            </w:r>
                          </w:p>
                          <w:p w14:paraId="54570066" w14:textId="77777777" w:rsidR="00635142" w:rsidRPr="00635142" w:rsidRDefault="00635142" w:rsidP="00635142">
                            <w:pPr>
                              <w:pStyle w:val="ListParagraph"/>
                              <w:spacing w:after="0"/>
                              <w:ind w:left="360"/>
                              <w:rPr>
                                <w:rFonts w:ascii="Tahoma" w:hAnsi="Tahoma" w:cs="Tahoma"/>
                                <w:sz w:val="6"/>
                                <w:szCs w:val="6"/>
                              </w:rPr>
                            </w:pPr>
                          </w:p>
                          <w:bookmarkEnd w:id="6"/>
                          <w:p w14:paraId="7A55C2FD" w14:textId="77777777" w:rsidR="00C0437B" w:rsidRDefault="005B6BEE" w:rsidP="00AC5455">
                            <w:pPr>
                              <w:pStyle w:val="ListParagraph"/>
                              <w:numPr>
                                <w:ilvl w:val="0"/>
                                <w:numId w:val="21"/>
                              </w:numPr>
                              <w:spacing w:after="0"/>
                              <w:ind w:left="360" w:hanging="180"/>
                              <w:rPr>
                                <w:rFonts w:ascii="Tahoma" w:hAnsi="Tahoma" w:cs="Tahoma"/>
                                <w:sz w:val="18"/>
                                <w:szCs w:val="18"/>
                              </w:rPr>
                            </w:pPr>
                            <w:r w:rsidRPr="00C0437B">
                              <w:rPr>
                                <w:rFonts w:ascii="Tahoma" w:hAnsi="Tahoma" w:cs="Tahoma"/>
                                <w:sz w:val="18"/>
                                <w:szCs w:val="18"/>
                              </w:rPr>
                              <w:t>The minerals in Minnesota’s e-waste would be worth 2.8 billion annually if captured and recycled.</w:t>
                            </w:r>
                          </w:p>
                          <w:p w14:paraId="4C68EBBA" w14:textId="77777777" w:rsidR="009C0B31" w:rsidRPr="009C0B31" w:rsidRDefault="009C0B31" w:rsidP="009C0B31">
                            <w:pPr>
                              <w:pStyle w:val="ListParagraph"/>
                              <w:spacing w:after="0"/>
                              <w:ind w:left="360"/>
                              <w:rPr>
                                <w:rFonts w:ascii="Tahoma" w:hAnsi="Tahoma" w:cs="Tahoma"/>
                                <w:sz w:val="6"/>
                                <w:szCs w:val="6"/>
                              </w:rPr>
                            </w:pPr>
                          </w:p>
                          <w:p w14:paraId="0FBE3ECC" w14:textId="77F3396E" w:rsidR="00DE3F46" w:rsidRPr="00DE3F46" w:rsidRDefault="009C0B31" w:rsidP="00DE3F46">
                            <w:pPr>
                              <w:pStyle w:val="ListParagraph"/>
                              <w:numPr>
                                <w:ilvl w:val="0"/>
                                <w:numId w:val="21"/>
                              </w:numPr>
                              <w:spacing w:after="0"/>
                              <w:ind w:left="360" w:hanging="180"/>
                              <w:rPr>
                                <w:rFonts w:ascii="Tahoma" w:hAnsi="Tahoma" w:cs="Tahoma"/>
                                <w:sz w:val="18"/>
                                <w:szCs w:val="18"/>
                              </w:rPr>
                            </w:pPr>
                            <w:r>
                              <w:rPr>
                                <w:rFonts w:ascii="Tahoma" w:hAnsi="Tahoma" w:cs="Tahoma"/>
                                <w:sz w:val="18"/>
                                <w:szCs w:val="18"/>
                              </w:rPr>
                              <w:t>In moving from fossil fuels</w:t>
                            </w:r>
                            <w:r w:rsidR="00DE3F46">
                              <w:rPr>
                                <w:rFonts w:ascii="Tahoma" w:hAnsi="Tahoma" w:cs="Tahoma"/>
                                <w:sz w:val="18"/>
                                <w:szCs w:val="18"/>
                              </w:rPr>
                              <w:t xml:space="preserve"> </w:t>
                            </w:r>
                            <w:r>
                              <w:rPr>
                                <w:rFonts w:ascii="Tahoma" w:hAnsi="Tahoma" w:cs="Tahoma"/>
                                <w:sz w:val="18"/>
                                <w:szCs w:val="18"/>
                              </w:rPr>
                              <w:t xml:space="preserve">toward cleaner </w:t>
                            </w:r>
                            <w:r w:rsidR="00DE3F46">
                              <w:rPr>
                                <w:rFonts w:ascii="Tahoma" w:hAnsi="Tahoma" w:cs="Tahoma"/>
                                <w:sz w:val="18"/>
                                <w:szCs w:val="18"/>
                              </w:rPr>
                              <w:t>options to address the climate crisis,</w:t>
                            </w:r>
                            <w:r>
                              <w:rPr>
                                <w:rFonts w:ascii="Tahoma" w:hAnsi="Tahoma" w:cs="Tahoma"/>
                                <w:sz w:val="18"/>
                                <w:szCs w:val="18"/>
                              </w:rPr>
                              <w:t xml:space="preserve"> these minerals</w:t>
                            </w:r>
                            <w:r w:rsidR="00DE3F46">
                              <w:rPr>
                                <w:rFonts w:ascii="Tahoma" w:hAnsi="Tahoma" w:cs="Tahoma"/>
                                <w:sz w:val="18"/>
                                <w:szCs w:val="18"/>
                              </w:rPr>
                              <w:t xml:space="preserve"> are increasing in </w:t>
                            </w:r>
                            <w:r>
                              <w:rPr>
                                <w:rFonts w:ascii="Tahoma" w:hAnsi="Tahoma" w:cs="Tahoma"/>
                                <w:sz w:val="18"/>
                                <w:szCs w:val="18"/>
                              </w:rPr>
                              <w:t>demand.</w:t>
                            </w:r>
                          </w:p>
                          <w:p w14:paraId="49BA6B96" w14:textId="77777777" w:rsidR="00DE3F46" w:rsidRPr="00DE3F46" w:rsidRDefault="00DE3F46" w:rsidP="00DE3F46">
                            <w:pPr>
                              <w:pStyle w:val="ListParagraph"/>
                              <w:spacing w:after="0"/>
                              <w:ind w:left="360"/>
                              <w:rPr>
                                <w:rFonts w:ascii="Tahoma" w:hAnsi="Tahoma" w:cs="Tahoma"/>
                                <w:sz w:val="6"/>
                                <w:szCs w:val="6"/>
                              </w:rPr>
                            </w:pPr>
                          </w:p>
                          <w:p w14:paraId="4D872E5E" w14:textId="77777777" w:rsidR="00C0437B" w:rsidRDefault="005B6BEE" w:rsidP="00AC5455">
                            <w:pPr>
                              <w:pStyle w:val="ListParagraph"/>
                              <w:numPr>
                                <w:ilvl w:val="0"/>
                                <w:numId w:val="21"/>
                              </w:numPr>
                              <w:spacing w:after="0"/>
                              <w:ind w:left="360" w:hanging="180"/>
                              <w:rPr>
                                <w:rFonts w:ascii="Tahoma" w:hAnsi="Tahoma" w:cs="Tahoma"/>
                                <w:sz w:val="18"/>
                                <w:szCs w:val="18"/>
                              </w:rPr>
                            </w:pPr>
                            <w:r w:rsidRPr="00C0437B">
                              <w:rPr>
                                <w:rFonts w:ascii="Tahoma" w:hAnsi="Tahoma" w:cs="Tahoma"/>
                                <w:sz w:val="18"/>
                                <w:szCs w:val="18"/>
                              </w:rPr>
                              <w:t>Recycling (or mining) of e-waste could add more than 1700 jobs across Minnesota.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2FDF0" id="_x0000_t202" coordsize="21600,21600" o:spt="202" path="m,l,21600r21600,l21600,xe">
                <v:stroke joinstyle="miter"/>
                <v:path gradientshapeok="t" o:connecttype="rect"/>
              </v:shapetype>
              <v:shape id="Text Box 2" o:spid="_x0000_s1026" type="#_x0000_t202" style="position:absolute;left:0;text-align:left;margin-left:-11.4pt;margin-top:10.2pt;width:299.4pt;height:351.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" stroked="f">
                <v:textbox>
                  <w:txbxContent>
                    <w:p w14:paraId="1A96A2F6" w14:textId="77777777" w:rsidR="00EC0BF3" w:rsidRPr="005F4BA1" w:rsidRDefault="00EC0BF3" w:rsidP="00DE3F46">
                      <w:pPr>
                        <w:spacing w:after="0" w:line="240" w:lineRule="auto"/>
                        <w:jc w:val="both"/>
                        <w:rPr>
                          <w:rFonts w:ascii="Tahoma" w:hAnsi="Tahoma" w:cs="Tahoma"/>
                          <w:b/>
                          <w:bCs/>
                          <w:color w:val="1F3864" w:themeColor="accent1" w:themeShade="80"/>
                          <w:sz w:val="18"/>
                          <w:szCs w:val="18"/>
                        </w:rPr>
                      </w:pPr>
                      <w:r w:rsidRPr="005F4BA1">
                        <w:rPr>
                          <w:rFonts w:ascii="Tahoma" w:hAnsi="Tahoma" w:cs="Tahoma"/>
                          <w:b/>
                          <w:bCs/>
                          <w:color w:val="1F3864" w:themeColor="accent1" w:themeShade="80"/>
                          <w:sz w:val="18"/>
                          <w:szCs w:val="18"/>
                        </w:rPr>
                        <w:t xml:space="preserve">Legislative “Ask”: </w:t>
                      </w:r>
                    </w:p>
                    <w:p w14:paraId="1FF67A48" w14:textId="77777777" w:rsidR="00EC0BF3" w:rsidRPr="00F82340" w:rsidRDefault="00EC0BF3" w:rsidP="00DE3F46">
                      <w:pPr>
                        <w:spacing w:after="0" w:line="240" w:lineRule="auto"/>
                        <w:jc w:val="both"/>
                        <w:rPr>
                          <w:rFonts w:ascii="Tahoma" w:hAnsi="Tahoma" w:cs="Tahoma"/>
                          <w:sz w:val="8"/>
                          <w:szCs w:val="8"/>
                        </w:rPr>
                      </w:pPr>
                    </w:p>
                    <w:p w14:paraId="4255E68A" w14:textId="25A70C6D" w:rsidR="00DF43FF" w:rsidRPr="00C0437B" w:rsidRDefault="00EC0BF3" w:rsidP="00654BC5">
                      <w:pPr>
                        <w:spacing w:after="0"/>
                        <w:rPr>
                          <w:rFonts w:ascii="Tahoma" w:hAnsi="Tahoma" w:cs="Tahoma"/>
                          <w:i/>
                          <w:iCs/>
                          <w:sz w:val="18"/>
                          <w:szCs w:val="18"/>
                        </w:rPr>
                      </w:pPr>
                      <w:r w:rsidRPr="00C0437B">
                        <w:rPr>
                          <w:rFonts w:ascii="Tahoma" w:hAnsi="Tahoma" w:cs="Tahoma"/>
                          <w:i/>
                          <w:iCs/>
                          <w:sz w:val="18"/>
                          <w:szCs w:val="18"/>
                        </w:rPr>
                        <w:t>Please support</w:t>
                      </w:r>
                      <w:r w:rsidR="00DF43FF" w:rsidRPr="00C0437B">
                        <w:rPr>
                          <w:rFonts w:ascii="Tahoma" w:hAnsi="Tahoma" w:cs="Tahoma"/>
                          <w:i/>
                          <w:iCs/>
                          <w:sz w:val="18"/>
                          <w:szCs w:val="18"/>
                        </w:rPr>
                        <w:t xml:space="preserve"> </w:t>
                      </w:r>
                      <w:r w:rsidR="00C0437B">
                        <w:rPr>
                          <w:rFonts w:ascii="Tahoma" w:hAnsi="Tahoma" w:cs="Tahoma"/>
                          <w:i/>
                          <w:iCs/>
                          <w:sz w:val="18"/>
                          <w:szCs w:val="18"/>
                        </w:rPr>
                        <w:t>the bill</w:t>
                      </w:r>
                      <w:r w:rsidR="00DF43FF" w:rsidRPr="00C0437B">
                        <w:rPr>
                          <w:rFonts w:ascii="Tahoma" w:hAnsi="Tahoma" w:cs="Tahoma"/>
                          <w:i/>
                          <w:iCs/>
                          <w:sz w:val="18"/>
                          <w:szCs w:val="18"/>
                        </w:rPr>
                        <w:t xml:space="preserve"> to update M</w:t>
                      </w:r>
                      <w:r w:rsidR="001F78E8">
                        <w:rPr>
                          <w:rFonts w:ascii="Tahoma" w:hAnsi="Tahoma" w:cs="Tahoma"/>
                          <w:i/>
                          <w:iCs/>
                          <w:sz w:val="18"/>
                          <w:szCs w:val="18"/>
                        </w:rPr>
                        <w:t>N</w:t>
                      </w:r>
                      <w:r w:rsidR="00DF43FF" w:rsidRPr="00C0437B">
                        <w:rPr>
                          <w:rFonts w:ascii="Tahoma" w:hAnsi="Tahoma" w:cs="Tahoma"/>
                          <w:i/>
                          <w:iCs/>
                          <w:sz w:val="18"/>
                          <w:szCs w:val="18"/>
                        </w:rPr>
                        <w:t>’s 2007 Electronics Recycling Act to</w:t>
                      </w:r>
                    </w:p>
                    <w:p w14:paraId="747A14EC" w14:textId="7A9B9F2B" w:rsidR="00DF43FF" w:rsidRPr="00C0437B" w:rsidRDefault="00654BC5" w:rsidP="00374777">
                      <w:pPr>
                        <w:pStyle w:val="ListParagraph"/>
                        <w:numPr>
                          <w:ilvl w:val="0"/>
                          <w:numId w:val="15"/>
                        </w:numPr>
                        <w:spacing w:after="0"/>
                        <w:ind w:left="360" w:hanging="180"/>
                        <w:rPr>
                          <w:rFonts w:ascii="Tahoma" w:hAnsi="Tahoma" w:cs="Tahoma"/>
                          <w:i/>
                          <w:iCs/>
                          <w:sz w:val="18"/>
                          <w:szCs w:val="18"/>
                        </w:rPr>
                      </w:pPr>
                      <w:r w:rsidRPr="00C0437B">
                        <w:rPr>
                          <w:rFonts w:ascii="Tahoma" w:hAnsi="Tahoma" w:cs="Tahoma"/>
                          <w:i/>
                          <w:iCs/>
                          <w:sz w:val="18"/>
                          <w:szCs w:val="18"/>
                        </w:rPr>
                        <w:t xml:space="preserve">Expand the </w:t>
                      </w:r>
                      <w:r w:rsidRPr="00C0437B">
                        <w:rPr>
                          <w:rFonts w:ascii="Tahoma" w:hAnsi="Tahoma" w:cs="Tahoma"/>
                          <w:b/>
                          <w:bCs/>
                          <w:i/>
                          <w:iCs/>
                          <w:sz w:val="18"/>
                          <w:szCs w:val="18"/>
                        </w:rPr>
                        <w:t xml:space="preserve">definition of </w:t>
                      </w:r>
                      <w:r w:rsidR="00DF43FF" w:rsidRPr="00C0437B">
                        <w:rPr>
                          <w:rFonts w:ascii="Tahoma" w:hAnsi="Tahoma" w:cs="Tahoma"/>
                          <w:b/>
                          <w:bCs/>
                          <w:i/>
                          <w:iCs/>
                          <w:sz w:val="18"/>
                          <w:szCs w:val="18"/>
                        </w:rPr>
                        <w:t>e-waste</w:t>
                      </w:r>
                    </w:p>
                    <w:p w14:paraId="0A8184F1" w14:textId="77777777" w:rsidR="00DF43FF" w:rsidRPr="00C0437B" w:rsidRDefault="00DF43FF" w:rsidP="00374777">
                      <w:pPr>
                        <w:pStyle w:val="ListParagraph"/>
                        <w:numPr>
                          <w:ilvl w:val="0"/>
                          <w:numId w:val="15"/>
                        </w:numPr>
                        <w:spacing w:after="0"/>
                        <w:ind w:left="360" w:hanging="180"/>
                        <w:rPr>
                          <w:rFonts w:ascii="Tahoma" w:hAnsi="Tahoma" w:cs="Tahoma"/>
                          <w:b/>
                          <w:bCs/>
                          <w:i/>
                          <w:iCs/>
                          <w:sz w:val="18"/>
                          <w:szCs w:val="18"/>
                        </w:rPr>
                      </w:pPr>
                      <w:r w:rsidRPr="00C0437B">
                        <w:rPr>
                          <w:rFonts w:ascii="Tahoma" w:hAnsi="Tahoma" w:cs="Tahoma"/>
                          <w:i/>
                          <w:iCs/>
                          <w:sz w:val="18"/>
                          <w:szCs w:val="18"/>
                        </w:rPr>
                        <w:t xml:space="preserve">Provide for </w:t>
                      </w:r>
                      <w:r w:rsidRPr="00C0437B">
                        <w:rPr>
                          <w:rFonts w:ascii="Tahoma" w:hAnsi="Tahoma" w:cs="Tahoma"/>
                          <w:b/>
                          <w:bCs/>
                          <w:i/>
                          <w:iCs/>
                          <w:sz w:val="18"/>
                          <w:szCs w:val="18"/>
                        </w:rPr>
                        <w:t>statewide free e-waste drop-off</w:t>
                      </w:r>
                    </w:p>
                    <w:p w14:paraId="25D5D7E9" w14:textId="22B3A2ED" w:rsidR="00DF43FF" w:rsidRPr="00C0740D" w:rsidRDefault="00896E3D" w:rsidP="00374777">
                      <w:pPr>
                        <w:pStyle w:val="ListParagraph"/>
                        <w:numPr>
                          <w:ilvl w:val="0"/>
                          <w:numId w:val="15"/>
                        </w:numPr>
                        <w:spacing w:after="0"/>
                        <w:ind w:left="360" w:hanging="180"/>
                        <w:rPr>
                          <w:rFonts w:ascii="Tahoma" w:hAnsi="Tahoma" w:cs="Tahoma"/>
                          <w:i/>
                          <w:iCs/>
                          <w:sz w:val="18"/>
                          <w:szCs w:val="18"/>
                        </w:rPr>
                      </w:pPr>
                      <w:r w:rsidRPr="00896E3D">
                        <w:rPr>
                          <w:rFonts w:ascii="Tahoma" w:hAnsi="Tahoma" w:cs="Tahoma"/>
                          <w:i/>
                          <w:iCs/>
                          <w:sz w:val="18"/>
                          <w:szCs w:val="18"/>
                        </w:rPr>
                        <w:t xml:space="preserve">Require </w:t>
                      </w:r>
                      <w:r>
                        <w:rPr>
                          <w:rFonts w:ascii="Tahoma" w:hAnsi="Tahoma" w:cs="Tahoma"/>
                          <w:b/>
                          <w:bCs/>
                          <w:i/>
                          <w:iCs/>
                          <w:sz w:val="18"/>
                          <w:szCs w:val="18"/>
                        </w:rPr>
                        <w:t xml:space="preserve">manufacturers </w:t>
                      </w:r>
                      <w:r w:rsidRPr="00896E3D">
                        <w:rPr>
                          <w:rFonts w:ascii="Tahoma" w:hAnsi="Tahoma" w:cs="Tahoma"/>
                          <w:i/>
                          <w:iCs/>
                          <w:sz w:val="18"/>
                          <w:szCs w:val="18"/>
                        </w:rPr>
                        <w:t xml:space="preserve">to </w:t>
                      </w:r>
                      <w:r>
                        <w:rPr>
                          <w:rFonts w:ascii="Tahoma" w:hAnsi="Tahoma" w:cs="Tahoma"/>
                          <w:b/>
                          <w:bCs/>
                          <w:i/>
                          <w:iCs/>
                          <w:sz w:val="18"/>
                          <w:szCs w:val="18"/>
                        </w:rPr>
                        <w:t xml:space="preserve">pay the recycling collection costs </w:t>
                      </w:r>
                      <w:r w:rsidR="00C0740D" w:rsidRPr="00C0740D">
                        <w:rPr>
                          <w:rFonts w:ascii="Tahoma" w:hAnsi="Tahoma" w:cs="Tahoma"/>
                          <w:i/>
                          <w:iCs/>
                          <w:sz w:val="18"/>
                          <w:szCs w:val="18"/>
                        </w:rPr>
                        <w:t xml:space="preserve">for e-waste </w:t>
                      </w:r>
                      <w:r>
                        <w:rPr>
                          <w:rFonts w:ascii="Tahoma" w:hAnsi="Tahoma" w:cs="Tahoma"/>
                          <w:i/>
                          <w:iCs/>
                          <w:sz w:val="18"/>
                          <w:szCs w:val="18"/>
                        </w:rPr>
                        <w:t xml:space="preserve">(like other programs also </w:t>
                      </w:r>
                      <w:r w:rsidR="00C0740D">
                        <w:rPr>
                          <w:rFonts w:ascii="Tahoma" w:hAnsi="Tahoma" w:cs="Tahoma"/>
                          <w:i/>
                          <w:iCs/>
                          <w:sz w:val="18"/>
                          <w:szCs w:val="18"/>
                        </w:rPr>
                        <w:t>managed by the MPCA</w:t>
                      </w:r>
                      <w:r>
                        <w:rPr>
                          <w:rFonts w:ascii="Tahoma" w:hAnsi="Tahoma" w:cs="Tahoma"/>
                          <w:i/>
                          <w:iCs/>
                          <w:sz w:val="18"/>
                          <w:szCs w:val="18"/>
                        </w:rPr>
                        <w:t>)</w:t>
                      </w:r>
                    </w:p>
                    <w:p w14:paraId="240D55B4" w14:textId="77777777" w:rsidR="00EC0BF3" w:rsidRPr="00C0437B" w:rsidRDefault="00EC0BF3" w:rsidP="00EC0BF3">
                      <w:pPr>
                        <w:spacing w:after="0" w:line="240" w:lineRule="auto"/>
                        <w:jc w:val="both"/>
                        <w:rPr>
                          <w:rFonts w:ascii="Tahoma" w:hAnsi="Tahoma" w:cs="Tahoma"/>
                          <w:sz w:val="12"/>
                          <w:szCs w:val="12"/>
                        </w:rPr>
                      </w:pPr>
                    </w:p>
                    <w:p w14:paraId="2E9D9729" w14:textId="6B5D744E" w:rsidR="00EC0BF3" w:rsidRPr="005F4BA1" w:rsidRDefault="00EC0BF3" w:rsidP="00EC0BF3">
                      <w:pPr>
                        <w:spacing w:after="0" w:line="240" w:lineRule="auto"/>
                        <w:jc w:val="both"/>
                        <w:rPr>
                          <w:rFonts w:ascii="Tahoma" w:hAnsi="Tahoma" w:cs="Tahoma"/>
                          <w:b/>
                          <w:bCs/>
                          <w:color w:val="1F3864" w:themeColor="accent1" w:themeShade="80"/>
                          <w:sz w:val="18"/>
                          <w:szCs w:val="18"/>
                        </w:rPr>
                      </w:pPr>
                      <w:r w:rsidRPr="005F4BA1">
                        <w:rPr>
                          <w:rFonts w:ascii="Tahoma" w:hAnsi="Tahoma" w:cs="Tahoma"/>
                          <w:b/>
                          <w:bCs/>
                          <w:color w:val="1F3864" w:themeColor="accent1" w:themeShade="80"/>
                          <w:sz w:val="18"/>
                          <w:szCs w:val="18"/>
                        </w:rPr>
                        <w:t>Possible Talking Points</w:t>
                      </w:r>
                      <w:r w:rsidR="00DE3F46" w:rsidRPr="005F4BA1">
                        <w:rPr>
                          <w:rFonts w:ascii="Tahoma" w:hAnsi="Tahoma" w:cs="Tahoma"/>
                          <w:b/>
                          <w:bCs/>
                          <w:color w:val="1F3864" w:themeColor="accent1" w:themeShade="80"/>
                          <w:sz w:val="18"/>
                          <w:szCs w:val="18"/>
                        </w:rPr>
                        <w:t xml:space="preserve"> (choose a couple):</w:t>
                      </w:r>
                    </w:p>
                    <w:p w14:paraId="6EBCBF48" w14:textId="77777777" w:rsidR="00EC0BF3" w:rsidRPr="009C0B31" w:rsidRDefault="00EC0BF3" w:rsidP="00EC0BF3">
                      <w:pPr>
                        <w:spacing w:after="0" w:line="240" w:lineRule="auto"/>
                        <w:jc w:val="both"/>
                        <w:rPr>
                          <w:rFonts w:ascii="Tahoma" w:hAnsi="Tahoma" w:cs="Tahoma"/>
                          <w:b/>
                          <w:bCs/>
                          <w:color w:val="C45911" w:themeColor="accent2" w:themeShade="BF"/>
                          <w:sz w:val="8"/>
                          <w:szCs w:val="8"/>
                        </w:rPr>
                      </w:pPr>
                    </w:p>
                    <w:p w14:paraId="3EA1B029" w14:textId="0359153E" w:rsidR="00AC5455" w:rsidRDefault="005B6BEE" w:rsidP="00AC5455">
                      <w:pPr>
                        <w:pStyle w:val="ListParagraph"/>
                        <w:numPr>
                          <w:ilvl w:val="0"/>
                          <w:numId w:val="21"/>
                        </w:numPr>
                        <w:spacing w:after="0"/>
                        <w:ind w:left="360" w:hanging="180"/>
                        <w:rPr>
                          <w:rFonts w:ascii="Tahoma" w:hAnsi="Tahoma" w:cs="Tahoma"/>
                          <w:sz w:val="18"/>
                          <w:szCs w:val="18"/>
                        </w:rPr>
                      </w:pPr>
                      <w:r w:rsidRPr="00374777">
                        <w:rPr>
                          <w:rFonts w:ascii="Tahoma" w:hAnsi="Tahoma" w:cs="Tahoma"/>
                          <w:sz w:val="18"/>
                          <w:szCs w:val="18"/>
                        </w:rPr>
                        <w:t>I believe we must be good stewards of all that God has created</w:t>
                      </w:r>
                      <w:r w:rsidR="00AC5455">
                        <w:rPr>
                          <w:rFonts w:ascii="Tahoma" w:hAnsi="Tahoma" w:cs="Tahoma"/>
                          <w:sz w:val="18"/>
                          <w:szCs w:val="18"/>
                        </w:rPr>
                        <w:t>.</w:t>
                      </w:r>
                    </w:p>
                    <w:p w14:paraId="46645258" w14:textId="77777777" w:rsidR="00AC5455" w:rsidRPr="00AC5455" w:rsidRDefault="00AC5455" w:rsidP="00AC5455">
                      <w:pPr>
                        <w:pStyle w:val="ListParagraph"/>
                        <w:spacing w:after="0"/>
                        <w:ind w:left="360"/>
                        <w:rPr>
                          <w:rFonts w:ascii="Tahoma" w:hAnsi="Tahoma" w:cs="Tahoma"/>
                          <w:sz w:val="6"/>
                          <w:szCs w:val="6"/>
                        </w:rPr>
                      </w:pPr>
                    </w:p>
                    <w:p w14:paraId="306DABF0" w14:textId="0310DB61" w:rsidR="00AC5455" w:rsidRPr="00AC5455" w:rsidRDefault="005B6BEE" w:rsidP="00AC5455">
                      <w:pPr>
                        <w:pStyle w:val="ListParagraph"/>
                        <w:numPr>
                          <w:ilvl w:val="0"/>
                          <w:numId w:val="21"/>
                        </w:numPr>
                        <w:spacing w:after="0"/>
                        <w:ind w:left="360" w:hanging="180"/>
                        <w:rPr>
                          <w:rFonts w:ascii="Tahoma" w:hAnsi="Tahoma" w:cs="Tahoma"/>
                          <w:sz w:val="18"/>
                          <w:szCs w:val="18"/>
                        </w:rPr>
                      </w:pPr>
                      <w:r w:rsidRPr="00374777">
                        <w:rPr>
                          <w:rFonts w:ascii="Tahoma" w:hAnsi="Tahoma" w:cs="Tahoma"/>
                          <w:sz w:val="18"/>
                          <w:szCs w:val="18"/>
                        </w:rPr>
                        <w:t>E-waste leach</w:t>
                      </w:r>
                      <w:r w:rsidR="00C0437B">
                        <w:rPr>
                          <w:rFonts w:ascii="Tahoma" w:hAnsi="Tahoma" w:cs="Tahoma"/>
                          <w:sz w:val="18"/>
                          <w:szCs w:val="18"/>
                        </w:rPr>
                        <w:t>es</w:t>
                      </w:r>
                      <w:r w:rsidRPr="00374777">
                        <w:rPr>
                          <w:rFonts w:ascii="Tahoma" w:hAnsi="Tahoma" w:cs="Tahoma"/>
                          <w:sz w:val="18"/>
                          <w:szCs w:val="18"/>
                        </w:rPr>
                        <w:t xml:space="preserve"> toxins into our water</w:t>
                      </w:r>
                      <w:r w:rsidR="00C0437B">
                        <w:rPr>
                          <w:rFonts w:ascii="Tahoma" w:hAnsi="Tahoma" w:cs="Tahoma"/>
                          <w:sz w:val="18"/>
                          <w:szCs w:val="18"/>
                        </w:rPr>
                        <w:t xml:space="preserve"> and </w:t>
                      </w:r>
                      <w:r w:rsidRPr="00374777">
                        <w:rPr>
                          <w:rFonts w:ascii="Tahoma" w:hAnsi="Tahoma" w:cs="Tahoma"/>
                          <w:sz w:val="18"/>
                          <w:szCs w:val="18"/>
                        </w:rPr>
                        <w:t>air.</w:t>
                      </w:r>
                    </w:p>
                    <w:p w14:paraId="47A8CCB1" w14:textId="77777777" w:rsidR="00AC5455" w:rsidRPr="00AC5455" w:rsidRDefault="00AC5455" w:rsidP="00AC5455">
                      <w:pPr>
                        <w:pStyle w:val="ListParagraph"/>
                        <w:spacing w:after="0"/>
                        <w:ind w:left="360"/>
                        <w:rPr>
                          <w:rFonts w:ascii="Tahoma" w:hAnsi="Tahoma" w:cs="Tahoma"/>
                          <w:sz w:val="6"/>
                          <w:szCs w:val="6"/>
                        </w:rPr>
                      </w:pPr>
                    </w:p>
                    <w:p w14:paraId="7C402E72" w14:textId="6FB67DA2" w:rsidR="005B6BEE" w:rsidRDefault="00635142" w:rsidP="00AC5455">
                      <w:pPr>
                        <w:pStyle w:val="ListParagraph"/>
                        <w:numPr>
                          <w:ilvl w:val="0"/>
                          <w:numId w:val="21"/>
                        </w:numPr>
                        <w:spacing w:after="0"/>
                        <w:ind w:left="360" w:hanging="180"/>
                        <w:rPr>
                          <w:rFonts w:ascii="Tahoma" w:hAnsi="Tahoma" w:cs="Tahoma"/>
                          <w:sz w:val="18"/>
                          <w:szCs w:val="18"/>
                        </w:rPr>
                      </w:pPr>
                      <w:bookmarkStart w:id="7" w:name="_Hlk158646282"/>
                      <w:r w:rsidRPr="00C0437B">
                        <w:rPr>
                          <w:rFonts w:ascii="Tahoma" w:hAnsi="Tahoma" w:cs="Tahoma"/>
                          <w:sz w:val="18"/>
                          <w:szCs w:val="18"/>
                        </w:rPr>
                        <w:t xml:space="preserve">Anything with a lithium battery is a fire hazard in the trash, including </w:t>
                      </w:r>
                      <w:r>
                        <w:rPr>
                          <w:rFonts w:ascii="Tahoma" w:hAnsi="Tahoma" w:cs="Tahoma"/>
                          <w:sz w:val="18"/>
                          <w:szCs w:val="18"/>
                        </w:rPr>
                        <w:t>air pods</w:t>
                      </w:r>
                      <w:r w:rsidRPr="00C0437B">
                        <w:rPr>
                          <w:rFonts w:ascii="Tahoma" w:hAnsi="Tahoma" w:cs="Tahoma"/>
                          <w:sz w:val="18"/>
                          <w:szCs w:val="18"/>
                        </w:rPr>
                        <w:t>,</w:t>
                      </w:r>
                      <w:r>
                        <w:rPr>
                          <w:rFonts w:ascii="Tahoma" w:hAnsi="Tahoma" w:cs="Tahoma"/>
                          <w:sz w:val="18"/>
                          <w:szCs w:val="18"/>
                        </w:rPr>
                        <w:t xml:space="preserve"> singing cards, and e-cigarettes.</w:t>
                      </w:r>
                    </w:p>
                    <w:p w14:paraId="217BBB4E" w14:textId="77777777" w:rsidR="00AC5455" w:rsidRPr="00AC5455" w:rsidRDefault="00AC5455" w:rsidP="00AC5455">
                      <w:pPr>
                        <w:pStyle w:val="ListParagraph"/>
                        <w:spacing w:after="0"/>
                        <w:ind w:left="360"/>
                        <w:rPr>
                          <w:rFonts w:ascii="Tahoma" w:hAnsi="Tahoma" w:cs="Tahoma"/>
                          <w:sz w:val="6"/>
                          <w:szCs w:val="6"/>
                        </w:rPr>
                      </w:pPr>
                    </w:p>
                    <w:p w14:paraId="7B24E9CC" w14:textId="3CDBBFBF" w:rsidR="00635142" w:rsidRDefault="005B6BEE" w:rsidP="00635142">
                      <w:pPr>
                        <w:pStyle w:val="ListParagraph"/>
                        <w:numPr>
                          <w:ilvl w:val="0"/>
                          <w:numId w:val="21"/>
                        </w:numPr>
                        <w:spacing w:after="0"/>
                        <w:ind w:left="360" w:hanging="180"/>
                        <w:rPr>
                          <w:rFonts w:ascii="Tahoma" w:hAnsi="Tahoma" w:cs="Tahoma"/>
                          <w:sz w:val="18"/>
                          <w:szCs w:val="18"/>
                        </w:rPr>
                      </w:pPr>
                      <w:r w:rsidRPr="00374777">
                        <w:rPr>
                          <w:rFonts w:ascii="Tahoma" w:hAnsi="Tahoma" w:cs="Tahoma"/>
                          <w:sz w:val="18"/>
                          <w:szCs w:val="18"/>
                        </w:rPr>
                        <w:t xml:space="preserve">The 2007 Minnesota Electronics Recycling Act is out of date as </w:t>
                      </w:r>
                      <w:r w:rsidR="00C0437B">
                        <w:rPr>
                          <w:rFonts w:ascii="Tahoma" w:hAnsi="Tahoma" w:cs="Tahoma"/>
                          <w:sz w:val="18"/>
                          <w:szCs w:val="18"/>
                        </w:rPr>
                        <w:t>many new technologies are not covered or collected</w:t>
                      </w:r>
                      <w:r w:rsidR="00AC5455">
                        <w:rPr>
                          <w:rFonts w:ascii="Tahoma" w:hAnsi="Tahoma" w:cs="Tahoma"/>
                          <w:sz w:val="18"/>
                          <w:szCs w:val="18"/>
                        </w:rPr>
                        <w:t>.</w:t>
                      </w:r>
                    </w:p>
                    <w:p w14:paraId="25246034" w14:textId="77777777" w:rsidR="00635142" w:rsidRPr="00635142" w:rsidRDefault="00635142" w:rsidP="00635142">
                      <w:pPr>
                        <w:pStyle w:val="ListParagraph"/>
                        <w:spacing w:after="0"/>
                        <w:ind w:left="360"/>
                        <w:rPr>
                          <w:rFonts w:ascii="Tahoma" w:hAnsi="Tahoma" w:cs="Tahoma"/>
                          <w:sz w:val="6"/>
                          <w:szCs w:val="6"/>
                        </w:rPr>
                      </w:pPr>
                    </w:p>
                    <w:p w14:paraId="50E34726" w14:textId="77777777" w:rsidR="00635142" w:rsidRPr="00C0437B" w:rsidRDefault="00635142" w:rsidP="00635142">
                      <w:pPr>
                        <w:pStyle w:val="ListParagraph"/>
                        <w:numPr>
                          <w:ilvl w:val="0"/>
                          <w:numId w:val="21"/>
                        </w:numPr>
                        <w:spacing w:after="0"/>
                        <w:ind w:left="360" w:hanging="180"/>
                        <w:rPr>
                          <w:rFonts w:ascii="Tahoma" w:hAnsi="Tahoma" w:cs="Tahoma"/>
                          <w:sz w:val="18"/>
                          <w:szCs w:val="18"/>
                        </w:rPr>
                      </w:pPr>
                      <w:r w:rsidRPr="00C0437B">
                        <w:rPr>
                          <w:rFonts w:ascii="Tahoma" w:hAnsi="Tahoma" w:cs="Tahoma"/>
                          <w:sz w:val="18"/>
                          <w:szCs w:val="18"/>
                        </w:rPr>
                        <w:t>Research shows that people are more likely to turn in old electronics if drop-off sites are free and accessible.</w:t>
                      </w:r>
                    </w:p>
                    <w:p w14:paraId="56E0C4AA" w14:textId="77777777" w:rsidR="00635142" w:rsidRPr="00635142" w:rsidRDefault="00635142" w:rsidP="00635142">
                      <w:pPr>
                        <w:pStyle w:val="ListParagraph"/>
                        <w:spacing w:after="0"/>
                        <w:ind w:left="360"/>
                        <w:rPr>
                          <w:rFonts w:ascii="Tahoma" w:hAnsi="Tahoma" w:cs="Tahoma"/>
                          <w:sz w:val="6"/>
                          <w:szCs w:val="6"/>
                        </w:rPr>
                      </w:pPr>
                    </w:p>
                    <w:bookmarkEnd w:id="7"/>
                    <w:p w14:paraId="2F9871FD" w14:textId="06AF05FF" w:rsidR="005B6BEE" w:rsidRDefault="005B6BEE" w:rsidP="00AC5455">
                      <w:pPr>
                        <w:pStyle w:val="ListParagraph"/>
                        <w:numPr>
                          <w:ilvl w:val="0"/>
                          <w:numId w:val="21"/>
                        </w:numPr>
                        <w:spacing w:after="0"/>
                        <w:ind w:left="360" w:hanging="180"/>
                        <w:rPr>
                          <w:rFonts w:ascii="Tahoma" w:hAnsi="Tahoma" w:cs="Tahoma"/>
                          <w:sz w:val="18"/>
                          <w:szCs w:val="18"/>
                        </w:rPr>
                      </w:pPr>
                      <w:r w:rsidRPr="00374777">
                        <w:rPr>
                          <w:rFonts w:ascii="Tahoma" w:hAnsi="Tahoma" w:cs="Tahoma"/>
                          <w:sz w:val="18"/>
                          <w:szCs w:val="18"/>
                        </w:rPr>
                        <w:t>Electronic waste contains high value metals like copper, platinum, silver, gold,</w:t>
                      </w:r>
                      <w:r w:rsidR="00C0437B">
                        <w:rPr>
                          <w:rFonts w:ascii="Tahoma" w:hAnsi="Tahoma" w:cs="Tahoma"/>
                          <w:sz w:val="18"/>
                          <w:szCs w:val="18"/>
                        </w:rPr>
                        <w:t xml:space="preserve"> &amp;</w:t>
                      </w:r>
                      <w:r w:rsidRPr="00374777">
                        <w:rPr>
                          <w:rFonts w:ascii="Tahoma" w:hAnsi="Tahoma" w:cs="Tahoma"/>
                          <w:sz w:val="18"/>
                          <w:szCs w:val="18"/>
                        </w:rPr>
                        <w:t xml:space="preserve"> iron</w:t>
                      </w:r>
                      <w:r w:rsidR="00635142">
                        <w:rPr>
                          <w:rFonts w:ascii="Tahoma" w:hAnsi="Tahoma" w:cs="Tahoma"/>
                          <w:sz w:val="18"/>
                          <w:szCs w:val="18"/>
                        </w:rPr>
                        <w:t xml:space="preserve"> that </w:t>
                      </w:r>
                      <w:r w:rsidRPr="00374777">
                        <w:rPr>
                          <w:rFonts w:ascii="Tahoma" w:hAnsi="Tahoma" w:cs="Tahoma"/>
                          <w:sz w:val="18"/>
                          <w:szCs w:val="18"/>
                        </w:rPr>
                        <w:t>can</w:t>
                      </w:r>
                      <w:r w:rsidR="00DE3F46">
                        <w:rPr>
                          <w:rFonts w:ascii="Tahoma" w:hAnsi="Tahoma" w:cs="Tahoma"/>
                          <w:sz w:val="18"/>
                          <w:szCs w:val="18"/>
                        </w:rPr>
                        <w:t xml:space="preserve"> and should</w:t>
                      </w:r>
                      <w:r w:rsidRPr="00374777">
                        <w:rPr>
                          <w:rFonts w:ascii="Tahoma" w:hAnsi="Tahoma" w:cs="Tahoma"/>
                          <w:sz w:val="18"/>
                          <w:szCs w:val="18"/>
                        </w:rPr>
                        <w:t xml:space="preserve"> be recycled</w:t>
                      </w:r>
                      <w:r w:rsidR="00C0437B">
                        <w:rPr>
                          <w:rFonts w:ascii="Tahoma" w:hAnsi="Tahoma" w:cs="Tahoma"/>
                          <w:sz w:val="18"/>
                          <w:szCs w:val="18"/>
                        </w:rPr>
                        <w:t>.</w:t>
                      </w:r>
                    </w:p>
                    <w:p w14:paraId="4D003985" w14:textId="77777777" w:rsidR="00AC5455" w:rsidRPr="00AC5455" w:rsidRDefault="00AC5455" w:rsidP="00AC5455">
                      <w:pPr>
                        <w:pStyle w:val="ListParagraph"/>
                        <w:spacing w:after="0"/>
                        <w:ind w:left="360"/>
                        <w:rPr>
                          <w:rFonts w:ascii="Tahoma" w:hAnsi="Tahoma" w:cs="Tahoma"/>
                          <w:sz w:val="6"/>
                          <w:szCs w:val="6"/>
                        </w:rPr>
                      </w:pPr>
                    </w:p>
                    <w:p w14:paraId="0659D386" w14:textId="252C016B" w:rsidR="005B6BEE" w:rsidRDefault="005B6BEE" w:rsidP="00AC5455">
                      <w:pPr>
                        <w:pStyle w:val="ListParagraph"/>
                        <w:numPr>
                          <w:ilvl w:val="0"/>
                          <w:numId w:val="21"/>
                        </w:numPr>
                        <w:spacing w:after="0"/>
                        <w:ind w:left="360" w:hanging="180"/>
                        <w:rPr>
                          <w:rFonts w:ascii="Tahoma" w:hAnsi="Tahoma" w:cs="Tahoma"/>
                          <w:sz w:val="18"/>
                          <w:szCs w:val="18"/>
                        </w:rPr>
                      </w:pPr>
                      <w:bookmarkStart w:id="8" w:name="_Hlk158646003"/>
                      <w:r w:rsidRPr="00C0437B">
                        <w:rPr>
                          <w:rFonts w:ascii="Tahoma" w:hAnsi="Tahoma" w:cs="Tahoma"/>
                          <w:sz w:val="18"/>
                          <w:szCs w:val="18"/>
                        </w:rPr>
                        <w:t>Of 266 million pounds of e-waste</w:t>
                      </w:r>
                      <w:r w:rsidR="00DE3F46">
                        <w:rPr>
                          <w:rFonts w:ascii="Tahoma" w:hAnsi="Tahoma" w:cs="Tahoma"/>
                          <w:sz w:val="18"/>
                          <w:szCs w:val="18"/>
                        </w:rPr>
                        <w:t xml:space="preserve"> produced</w:t>
                      </w:r>
                      <w:r w:rsidRPr="00C0437B">
                        <w:rPr>
                          <w:rFonts w:ascii="Tahoma" w:hAnsi="Tahoma" w:cs="Tahoma"/>
                          <w:sz w:val="18"/>
                          <w:szCs w:val="18"/>
                        </w:rPr>
                        <w:t xml:space="preserve"> in Minnesota</w:t>
                      </w:r>
                      <w:r w:rsidR="00DE3F46">
                        <w:rPr>
                          <w:rFonts w:ascii="Tahoma" w:hAnsi="Tahoma" w:cs="Tahoma"/>
                          <w:sz w:val="18"/>
                          <w:szCs w:val="18"/>
                        </w:rPr>
                        <w:t xml:space="preserve"> annually</w:t>
                      </w:r>
                      <w:r w:rsidRPr="00C0437B">
                        <w:rPr>
                          <w:rFonts w:ascii="Tahoma" w:hAnsi="Tahoma" w:cs="Tahoma"/>
                          <w:sz w:val="18"/>
                          <w:szCs w:val="18"/>
                        </w:rPr>
                        <w:t>, only about 24% gets c</w:t>
                      </w:r>
                      <w:r w:rsidR="00AC5455">
                        <w:rPr>
                          <w:rFonts w:ascii="Tahoma" w:hAnsi="Tahoma" w:cs="Tahoma"/>
                          <w:sz w:val="18"/>
                          <w:szCs w:val="18"/>
                        </w:rPr>
                        <w:t>ollected</w:t>
                      </w:r>
                      <w:r w:rsidRPr="00C0437B">
                        <w:rPr>
                          <w:rFonts w:ascii="Tahoma" w:hAnsi="Tahoma" w:cs="Tahoma"/>
                          <w:sz w:val="18"/>
                          <w:szCs w:val="18"/>
                        </w:rPr>
                        <w:t xml:space="preserve"> and recycled.</w:t>
                      </w:r>
                    </w:p>
                    <w:p w14:paraId="54570066" w14:textId="77777777" w:rsidR="00635142" w:rsidRPr="00635142" w:rsidRDefault="00635142" w:rsidP="00635142">
                      <w:pPr>
                        <w:pStyle w:val="ListParagraph"/>
                        <w:spacing w:after="0"/>
                        <w:ind w:left="360"/>
                        <w:rPr>
                          <w:rFonts w:ascii="Tahoma" w:hAnsi="Tahoma" w:cs="Tahoma"/>
                          <w:sz w:val="6"/>
                          <w:szCs w:val="6"/>
                        </w:rPr>
                      </w:pPr>
                    </w:p>
                    <w:bookmarkEnd w:id="8"/>
                    <w:p w14:paraId="7A55C2FD" w14:textId="77777777" w:rsidR="00C0437B" w:rsidRDefault="005B6BEE" w:rsidP="00AC5455">
                      <w:pPr>
                        <w:pStyle w:val="ListParagraph"/>
                        <w:numPr>
                          <w:ilvl w:val="0"/>
                          <w:numId w:val="21"/>
                        </w:numPr>
                        <w:spacing w:after="0"/>
                        <w:ind w:left="360" w:hanging="180"/>
                        <w:rPr>
                          <w:rFonts w:ascii="Tahoma" w:hAnsi="Tahoma" w:cs="Tahoma"/>
                          <w:sz w:val="18"/>
                          <w:szCs w:val="18"/>
                        </w:rPr>
                      </w:pPr>
                      <w:r w:rsidRPr="00C0437B">
                        <w:rPr>
                          <w:rFonts w:ascii="Tahoma" w:hAnsi="Tahoma" w:cs="Tahoma"/>
                          <w:sz w:val="18"/>
                          <w:szCs w:val="18"/>
                        </w:rPr>
                        <w:t>The minerals in Minnesota’s e-waste would be worth 2.8 billion annually if captured and recycled.</w:t>
                      </w:r>
                    </w:p>
                    <w:p w14:paraId="4C68EBBA" w14:textId="77777777" w:rsidR="009C0B31" w:rsidRPr="009C0B31" w:rsidRDefault="009C0B31" w:rsidP="009C0B31">
                      <w:pPr>
                        <w:pStyle w:val="ListParagraph"/>
                        <w:spacing w:after="0"/>
                        <w:ind w:left="360"/>
                        <w:rPr>
                          <w:rFonts w:ascii="Tahoma" w:hAnsi="Tahoma" w:cs="Tahoma"/>
                          <w:sz w:val="6"/>
                          <w:szCs w:val="6"/>
                        </w:rPr>
                      </w:pPr>
                    </w:p>
                    <w:p w14:paraId="0FBE3ECC" w14:textId="77F3396E" w:rsidR="00DE3F46" w:rsidRPr="00DE3F46" w:rsidRDefault="009C0B31" w:rsidP="00DE3F46">
                      <w:pPr>
                        <w:pStyle w:val="ListParagraph"/>
                        <w:numPr>
                          <w:ilvl w:val="0"/>
                          <w:numId w:val="21"/>
                        </w:numPr>
                        <w:spacing w:after="0"/>
                        <w:ind w:left="360" w:hanging="180"/>
                        <w:rPr>
                          <w:rFonts w:ascii="Tahoma" w:hAnsi="Tahoma" w:cs="Tahoma"/>
                          <w:sz w:val="18"/>
                          <w:szCs w:val="18"/>
                        </w:rPr>
                      </w:pPr>
                      <w:r>
                        <w:rPr>
                          <w:rFonts w:ascii="Tahoma" w:hAnsi="Tahoma" w:cs="Tahoma"/>
                          <w:sz w:val="18"/>
                          <w:szCs w:val="18"/>
                        </w:rPr>
                        <w:t>In moving from fossil fuels</w:t>
                      </w:r>
                      <w:r w:rsidR="00DE3F46">
                        <w:rPr>
                          <w:rFonts w:ascii="Tahoma" w:hAnsi="Tahoma" w:cs="Tahoma"/>
                          <w:sz w:val="18"/>
                          <w:szCs w:val="18"/>
                        </w:rPr>
                        <w:t xml:space="preserve"> </w:t>
                      </w:r>
                      <w:r>
                        <w:rPr>
                          <w:rFonts w:ascii="Tahoma" w:hAnsi="Tahoma" w:cs="Tahoma"/>
                          <w:sz w:val="18"/>
                          <w:szCs w:val="18"/>
                        </w:rPr>
                        <w:t xml:space="preserve">toward cleaner </w:t>
                      </w:r>
                      <w:r w:rsidR="00DE3F46">
                        <w:rPr>
                          <w:rFonts w:ascii="Tahoma" w:hAnsi="Tahoma" w:cs="Tahoma"/>
                          <w:sz w:val="18"/>
                          <w:szCs w:val="18"/>
                        </w:rPr>
                        <w:t>options to address the climate crisis,</w:t>
                      </w:r>
                      <w:r>
                        <w:rPr>
                          <w:rFonts w:ascii="Tahoma" w:hAnsi="Tahoma" w:cs="Tahoma"/>
                          <w:sz w:val="18"/>
                          <w:szCs w:val="18"/>
                        </w:rPr>
                        <w:t xml:space="preserve"> these minerals</w:t>
                      </w:r>
                      <w:r w:rsidR="00DE3F46">
                        <w:rPr>
                          <w:rFonts w:ascii="Tahoma" w:hAnsi="Tahoma" w:cs="Tahoma"/>
                          <w:sz w:val="18"/>
                          <w:szCs w:val="18"/>
                        </w:rPr>
                        <w:t xml:space="preserve"> are increasing in </w:t>
                      </w:r>
                      <w:r>
                        <w:rPr>
                          <w:rFonts w:ascii="Tahoma" w:hAnsi="Tahoma" w:cs="Tahoma"/>
                          <w:sz w:val="18"/>
                          <w:szCs w:val="18"/>
                        </w:rPr>
                        <w:t>demand.</w:t>
                      </w:r>
                    </w:p>
                    <w:p w14:paraId="49BA6B96" w14:textId="77777777" w:rsidR="00DE3F46" w:rsidRPr="00DE3F46" w:rsidRDefault="00DE3F46" w:rsidP="00DE3F46">
                      <w:pPr>
                        <w:pStyle w:val="ListParagraph"/>
                        <w:spacing w:after="0"/>
                        <w:ind w:left="360"/>
                        <w:rPr>
                          <w:rFonts w:ascii="Tahoma" w:hAnsi="Tahoma" w:cs="Tahoma"/>
                          <w:sz w:val="6"/>
                          <w:szCs w:val="6"/>
                        </w:rPr>
                      </w:pPr>
                    </w:p>
                    <w:p w14:paraId="4D872E5E" w14:textId="77777777" w:rsidR="00C0437B" w:rsidRDefault="005B6BEE" w:rsidP="00AC5455">
                      <w:pPr>
                        <w:pStyle w:val="ListParagraph"/>
                        <w:numPr>
                          <w:ilvl w:val="0"/>
                          <w:numId w:val="21"/>
                        </w:numPr>
                        <w:spacing w:after="0"/>
                        <w:ind w:left="360" w:hanging="180"/>
                        <w:rPr>
                          <w:rFonts w:ascii="Tahoma" w:hAnsi="Tahoma" w:cs="Tahoma"/>
                          <w:sz w:val="18"/>
                          <w:szCs w:val="18"/>
                        </w:rPr>
                      </w:pPr>
                      <w:r w:rsidRPr="00C0437B">
                        <w:rPr>
                          <w:rFonts w:ascii="Tahoma" w:hAnsi="Tahoma" w:cs="Tahoma"/>
                          <w:sz w:val="18"/>
                          <w:szCs w:val="18"/>
                        </w:rPr>
                        <w:t>Recycling (or mining) of e-waste could add more than 1700 jobs across Minnesota.</w:t>
                      </w:r>
                    </w:p>
                  </w:txbxContent>
                </v:textbox>
                <w10:wrap type="square" anchorx="margin"/>
              </v:shape>
            </w:pict>
          </mc:Fallback>
        </mc:AlternateContent>
      </w:r>
    </w:p>
    <w:bookmarkStart w:id="7" w:name="_Hlk127588997"/>
    <w:bookmarkEnd w:id="4"/>
    <w:p w14:paraId="69D147FB" w14:textId="70513FA3" w:rsidR="00B263B6" w:rsidRPr="008D2E3B" w:rsidRDefault="0079733A" w:rsidP="001F78E8">
      <w:pPr>
        <w:spacing w:after="0" w:line="240" w:lineRule="auto"/>
        <w:jc w:val="both"/>
        <w:rPr>
          <w:rFonts w:ascii="Tahoma" w:hAnsi="Tahoma" w:cs="Tahoma"/>
          <w:b/>
          <w:bCs/>
          <w:sz w:val="12"/>
          <w:szCs w:val="12"/>
        </w:rPr>
      </w:pPr>
      <w:r w:rsidRPr="005F4BA1">
        <w:rPr>
          <w:rFonts w:ascii="Tahoma" w:hAnsi="Tahoma" w:cs="Tahoma"/>
          <w:noProof/>
          <w:color w:val="1F3864" w:themeColor="accent1" w:themeShade="80"/>
          <w:sz w:val="23"/>
          <w:szCs w:val="23"/>
        </w:rPr>
        <mc:AlternateContent>
          <mc:Choice Requires="wps">
            <w:drawing>
              <wp:anchor distT="45720" distB="45720" distL="114300" distR="114300" simplePos="0" relativeHeight="251673600" behindDoc="0" locked="0" layoutInCell="1" allowOverlap="1" wp14:anchorId="5FB15EB6" wp14:editId="2FBEA3FC">
                <wp:simplePos x="0" y="0"/>
                <wp:positionH relativeFrom="column">
                  <wp:posOffset>3695700</wp:posOffset>
                </wp:positionH>
                <wp:positionV relativeFrom="paragraph">
                  <wp:posOffset>275590</wp:posOffset>
                </wp:positionV>
                <wp:extent cx="2921000" cy="419100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4191000"/>
                        </a:xfrm>
                        <a:prstGeom prst="rect">
                          <a:avLst/>
                        </a:prstGeom>
                        <a:noFill/>
                        <a:ln w="22225">
                          <a:solidFill>
                            <a:srgbClr val="000000"/>
                          </a:solidFill>
                          <a:miter lim="800000"/>
                          <a:headEnd/>
                          <a:tailEnd/>
                        </a:ln>
                        <a:effectLst/>
                      </wps:spPr>
                      <wps:txbx>
                        <w:txbxContent>
                          <w:p w14:paraId="315849CD" w14:textId="77777777" w:rsidR="00B263B6" w:rsidRPr="000D47B4" w:rsidRDefault="00B263B6" w:rsidP="00B263B6">
                            <w:pPr>
                              <w:spacing w:after="0"/>
                              <w:ind w:left="2880" w:firstLine="720"/>
                              <w:rPr>
                                <w:rFonts w:ascii="Ink Free" w:hAnsi="Ink Free"/>
                                <w:b/>
                                <w:bCs/>
                                <w:sz w:val="18"/>
                                <w:szCs w:val="18"/>
                              </w:rPr>
                            </w:pPr>
                            <w:r w:rsidRPr="000D47B4">
                              <w:rPr>
                                <w:rFonts w:ascii="Ink Free" w:hAnsi="Ink Free"/>
                                <w:b/>
                                <w:bCs/>
                                <w:sz w:val="18"/>
                                <w:szCs w:val="18"/>
                              </w:rPr>
                              <w:t>Date</w:t>
                            </w:r>
                          </w:p>
                          <w:p w14:paraId="2313F8D1" w14:textId="69744092" w:rsidR="00B263B6" w:rsidRPr="000D47B4" w:rsidRDefault="00B263B6" w:rsidP="00B263B6">
                            <w:pPr>
                              <w:spacing w:after="0"/>
                              <w:rPr>
                                <w:rFonts w:ascii="Ink Free" w:hAnsi="Ink Free"/>
                                <w:b/>
                                <w:bCs/>
                                <w:sz w:val="18"/>
                                <w:szCs w:val="18"/>
                              </w:rPr>
                            </w:pPr>
                            <w:r w:rsidRPr="000D47B4">
                              <w:rPr>
                                <w:rFonts w:ascii="Ink Free" w:hAnsi="Ink Free"/>
                                <w:b/>
                                <w:bCs/>
                                <w:sz w:val="18"/>
                                <w:szCs w:val="18"/>
                              </w:rPr>
                              <w:t xml:space="preserve">Dear </w:t>
                            </w:r>
                            <w:proofErr w:type="gramStart"/>
                            <w:r w:rsidR="009000C8">
                              <w:rPr>
                                <w:rFonts w:ascii="Ink Free" w:hAnsi="Ink Free"/>
                                <w:b/>
                                <w:bCs/>
                                <w:sz w:val="18"/>
                                <w:szCs w:val="18"/>
                              </w:rPr>
                              <w:t>Rep.</w:t>
                            </w:r>
                            <w:proofErr w:type="gramEnd"/>
                            <w:r w:rsidR="009000C8">
                              <w:rPr>
                                <w:rFonts w:ascii="Ink Free" w:hAnsi="Ink Free"/>
                                <w:b/>
                                <w:bCs/>
                                <w:sz w:val="18"/>
                                <w:szCs w:val="18"/>
                              </w:rPr>
                              <w:t xml:space="preserve"> </w:t>
                            </w:r>
                            <w:r w:rsidRPr="000D47B4">
                              <w:rPr>
                                <w:rFonts w:ascii="Ink Free" w:hAnsi="Ink Free"/>
                                <w:b/>
                                <w:bCs/>
                                <w:sz w:val="18"/>
                                <w:szCs w:val="18"/>
                              </w:rPr>
                              <w:t xml:space="preserve">__________ (or </w:t>
                            </w:r>
                            <w:r w:rsidR="009000C8">
                              <w:rPr>
                                <w:rFonts w:ascii="Ink Free" w:hAnsi="Ink Free"/>
                                <w:b/>
                                <w:bCs/>
                                <w:sz w:val="18"/>
                                <w:szCs w:val="18"/>
                              </w:rPr>
                              <w:t xml:space="preserve">Sen. </w:t>
                            </w:r>
                            <w:r w:rsidRPr="000D47B4">
                              <w:rPr>
                                <w:rFonts w:ascii="Ink Free" w:hAnsi="Ink Free"/>
                                <w:b/>
                                <w:bCs/>
                                <w:sz w:val="18"/>
                                <w:szCs w:val="18"/>
                              </w:rPr>
                              <w:t>_______),</w:t>
                            </w:r>
                          </w:p>
                          <w:p w14:paraId="503D3E5F" w14:textId="77777777" w:rsidR="00B263B6" w:rsidRPr="00B263B6" w:rsidRDefault="00B263B6" w:rsidP="00B263B6">
                            <w:pPr>
                              <w:spacing w:after="0"/>
                              <w:rPr>
                                <w:rFonts w:ascii="Ink Free" w:hAnsi="Ink Free"/>
                                <w:b/>
                                <w:bCs/>
                                <w:sz w:val="12"/>
                                <w:szCs w:val="12"/>
                              </w:rPr>
                            </w:pPr>
                          </w:p>
                          <w:p w14:paraId="21E2CF71" w14:textId="0B6215BD" w:rsidR="00F82340" w:rsidRDefault="00F82340" w:rsidP="00B263B6">
                            <w:pPr>
                              <w:spacing w:after="0"/>
                              <w:rPr>
                                <w:rFonts w:ascii="Ink Free" w:hAnsi="Ink Free"/>
                                <w:b/>
                                <w:bCs/>
                                <w:sz w:val="18"/>
                                <w:szCs w:val="18"/>
                              </w:rPr>
                            </w:pPr>
                            <w:r>
                              <w:rPr>
                                <w:rFonts w:ascii="Ink Free" w:hAnsi="Ink Free"/>
                                <w:b/>
                                <w:bCs/>
                                <w:sz w:val="18"/>
                                <w:szCs w:val="18"/>
                              </w:rPr>
                              <w:t>We’ve been learning about e-waste at our church (2</w:t>
                            </w:r>
                            <w:r w:rsidRPr="00F82340">
                              <w:rPr>
                                <w:rFonts w:ascii="Ink Free" w:hAnsi="Ink Free"/>
                                <w:b/>
                                <w:bCs/>
                                <w:sz w:val="18"/>
                                <w:szCs w:val="18"/>
                                <w:vertAlign w:val="superscript"/>
                              </w:rPr>
                              <w:t>nd</w:t>
                            </w:r>
                            <w:r>
                              <w:rPr>
                                <w:rFonts w:ascii="Ink Free" w:hAnsi="Ink Free"/>
                                <w:b/>
                                <w:bCs/>
                                <w:sz w:val="18"/>
                                <w:szCs w:val="18"/>
                              </w:rPr>
                              <w:t xml:space="preserve"> Lutheran, </w:t>
                            </w:r>
                            <w:proofErr w:type="spellStart"/>
                            <w:r>
                              <w:rPr>
                                <w:rFonts w:ascii="Ink Free" w:hAnsi="Ink Free"/>
                                <w:b/>
                                <w:bCs/>
                                <w:sz w:val="18"/>
                                <w:szCs w:val="18"/>
                              </w:rPr>
                              <w:t>Lovelytown</w:t>
                            </w:r>
                            <w:proofErr w:type="spellEnd"/>
                            <w:r>
                              <w:rPr>
                                <w:rFonts w:ascii="Ink Free" w:hAnsi="Ink Free"/>
                                <w:b/>
                                <w:bCs/>
                                <w:sz w:val="18"/>
                                <w:szCs w:val="18"/>
                              </w:rPr>
                              <w:t xml:space="preserve">) </w:t>
                            </w:r>
                            <w:r w:rsidR="001F78E8">
                              <w:rPr>
                                <w:rFonts w:ascii="Ink Free" w:hAnsi="Ink Free"/>
                                <w:b/>
                                <w:bCs/>
                                <w:sz w:val="18"/>
                                <w:szCs w:val="18"/>
                              </w:rPr>
                              <w:t>&amp;</w:t>
                            </w:r>
                            <w:r>
                              <w:rPr>
                                <w:rFonts w:ascii="Ink Free" w:hAnsi="Ink Free"/>
                                <w:b/>
                                <w:bCs/>
                                <w:sz w:val="18"/>
                                <w:szCs w:val="18"/>
                              </w:rPr>
                              <w:t xml:space="preserve"> want to be able to recycle our old electronics</w:t>
                            </w:r>
                            <w:r w:rsidR="001F78E8">
                              <w:rPr>
                                <w:rFonts w:ascii="Ink Free" w:hAnsi="Ink Free"/>
                                <w:b/>
                                <w:bCs/>
                                <w:sz w:val="18"/>
                                <w:szCs w:val="18"/>
                              </w:rPr>
                              <w:t>. Putt</w:t>
                            </w:r>
                            <w:r>
                              <w:rPr>
                                <w:rFonts w:ascii="Ink Free" w:hAnsi="Ink Free"/>
                                <w:b/>
                                <w:bCs/>
                                <w:sz w:val="18"/>
                                <w:szCs w:val="18"/>
                              </w:rPr>
                              <w:t>ing them in the trash is a fire and health hazard, as toxins leach into our water and air.</w:t>
                            </w:r>
                          </w:p>
                          <w:p w14:paraId="5D988285" w14:textId="77777777" w:rsidR="00F82340" w:rsidRPr="00440BF6" w:rsidRDefault="00F82340" w:rsidP="00B263B6">
                            <w:pPr>
                              <w:spacing w:after="0"/>
                              <w:rPr>
                                <w:rFonts w:ascii="Ink Free" w:hAnsi="Ink Free"/>
                                <w:b/>
                                <w:bCs/>
                                <w:sz w:val="10"/>
                                <w:szCs w:val="10"/>
                              </w:rPr>
                            </w:pPr>
                          </w:p>
                          <w:p w14:paraId="4D34D25D" w14:textId="2C87E941" w:rsidR="00F03149" w:rsidRDefault="00F82340" w:rsidP="00B263B6">
                            <w:pPr>
                              <w:spacing w:after="0"/>
                              <w:rPr>
                                <w:rFonts w:ascii="Ink Free" w:hAnsi="Ink Free"/>
                                <w:b/>
                                <w:bCs/>
                                <w:sz w:val="18"/>
                                <w:szCs w:val="18"/>
                              </w:rPr>
                            </w:pPr>
                            <w:r>
                              <w:rPr>
                                <w:rFonts w:ascii="Ink Free" w:hAnsi="Ink Free"/>
                                <w:b/>
                                <w:bCs/>
                                <w:sz w:val="18"/>
                                <w:szCs w:val="18"/>
                              </w:rPr>
                              <w:t>There aren’t any electronic drop-off sites in this part of the state, and even where there are</w:t>
                            </w:r>
                            <w:r w:rsidR="00AA1E20">
                              <w:rPr>
                                <w:rFonts w:ascii="Ink Free" w:hAnsi="Ink Free"/>
                                <w:b/>
                                <w:bCs/>
                                <w:sz w:val="18"/>
                                <w:szCs w:val="18"/>
                              </w:rPr>
                              <w:t>,</w:t>
                            </w:r>
                            <w:r>
                              <w:rPr>
                                <w:rFonts w:ascii="Ink Free" w:hAnsi="Ink Free"/>
                                <w:b/>
                                <w:bCs/>
                                <w:sz w:val="18"/>
                                <w:szCs w:val="18"/>
                              </w:rPr>
                              <w:t xml:space="preserve"> not all electronics are collected or recycled. Only about 24% of 266 million pounds of e-waste annually produced in MN</w:t>
                            </w:r>
                            <w:r w:rsidR="00AA1E20">
                              <w:rPr>
                                <w:rFonts w:ascii="Ink Free" w:hAnsi="Ink Free"/>
                                <w:b/>
                                <w:bCs/>
                                <w:sz w:val="18"/>
                                <w:szCs w:val="18"/>
                              </w:rPr>
                              <w:t xml:space="preserve"> are collected, recycled, and reused due to outdated laws.</w:t>
                            </w:r>
                          </w:p>
                          <w:p w14:paraId="2C2E1416" w14:textId="5B06DDC7" w:rsidR="00BB653D" w:rsidRPr="00440BF6" w:rsidRDefault="00AA1E20" w:rsidP="00B263B6">
                            <w:pPr>
                              <w:spacing w:after="0"/>
                              <w:rPr>
                                <w:rFonts w:ascii="Ink Free" w:hAnsi="Ink Free"/>
                                <w:b/>
                                <w:bCs/>
                                <w:sz w:val="10"/>
                                <w:szCs w:val="10"/>
                              </w:rPr>
                            </w:pPr>
                            <w:r w:rsidRPr="00440BF6">
                              <w:rPr>
                                <w:rFonts w:ascii="Ink Free" w:hAnsi="Ink Free"/>
                                <w:b/>
                                <w:bCs/>
                                <w:sz w:val="10"/>
                                <w:szCs w:val="10"/>
                              </w:rPr>
                              <w:t xml:space="preserve"> </w:t>
                            </w:r>
                          </w:p>
                          <w:p w14:paraId="0F354FDD" w14:textId="73B31759" w:rsidR="00AA1E20" w:rsidRDefault="00AA1E20" w:rsidP="00B263B6">
                            <w:pPr>
                              <w:spacing w:after="0"/>
                              <w:rPr>
                                <w:rFonts w:ascii="Ink Free" w:hAnsi="Ink Free"/>
                                <w:b/>
                                <w:bCs/>
                                <w:sz w:val="18"/>
                                <w:szCs w:val="18"/>
                              </w:rPr>
                            </w:pPr>
                            <w:r>
                              <w:rPr>
                                <w:rFonts w:ascii="Ink Free" w:hAnsi="Ink Free"/>
                                <w:b/>
                                <w:bCs/>
                                <w:sz w:val="18"/>
                                <w:szCs w:val="18"/>
                              </w:rPr>
                              <w:t>It’s time to update our 2007 Electronics Recycling Act to expand the definition of e-waste, provide accessible and free drop-off or collection, and</w:t>
                            </w:r>
                            <w:r w:rsidR="001F78E8">
                              <w:rPr>
                                <w:rFonts w:ascii="Ink Free" w:hAnsi="Ink Free"/>
                                <w:b/>
                                <w:bCs/>
                                <w:sz w:val="18"/>
                                <w:szCs w:val="18"/>
                              </w:rPr>
                              <w:t xml:space="preserve"> have </w:t>
                            </w:r>
                            <w:r w:rsidR="00896E3D">
                              <w:rPr>
                                <w:rFonts w:ascii="Ink Free" w:hAnsi="Ink Free"/>
                                <w:b/>
                                <w:bCs/>
                                <w:sz w:val="18"/>
                                <w:szCs w:val="18"/>
                              </w:rPr>
                              <w:t>manufacturers</w:t>
                            </w:r>
                            <w:r w:rsidR="001F78E8">
                              <w:rPr>
                                <w:rFonts w:ascii="Ink Free" w:hAnsi="Ink Free"/>
                                <w:b/>
                                <w:bCs/>
                                <w:sz w:val="18"/>
                                <w:szCs w:val="18"/>
                              </w:rPr>
                              <w:t xml:space="preserve"> pay the cost of collection</w:t>
                            </w:r>
                            <w:r w:rsidR="0079733A">
                              <w:rPr>
                                <w:rFonts w:ascii="Ink Free" w:hAnsi="Ink Free"/>
                                <w:b/>
                                <w:bCs/>
                                <w:sz w:val="18"/>
                                <w:szCs w:val="18"/>
                              </w:rPr>
                              <w:t>. P</w:t>
                            </w:r>
                            <w:r w:rsidRPr="00440BF6">
                              <w:rPr>
                                <w:rFonts w:ascii="Ink Free" w:hAnsi="Ink Free"/>
                                <w:b/>
                                <w:bCs/>
                                <w:sz w:val="19"/>
                                <w:szCs w:val="19"/>
                                <w:u w:val="single"/>
                              </w:rPr>
                              <w:t>lease support</w:t>
                            </w:r>
                            <w:r>
                              <w:rPr>
                                <w:rFonts w:ascii="Ink Free" w:hAnsi="Ink Free"/>
                                <w:b/>
                                <w:bCs/>
                                <w:sz w:val="18"/>
                                <w:szCs w:val="18"/>
                              </w:rPr>
                              <w:t xml:space="preserve"> the bill </w:t>
                            </w:r>
                            <w:r w:rsidR="001F78E8">
                              <w:rPr>
                                <w:rFonts w:ascii="Ink Free" w:hAnsi="Ink Free"/>
                                <w:b/>
                                <w:bCs/>
                                <w:sz w:val="18"/>
                                <w:szCs w:val="18"/>
                              </w:rPr>
                              <w:t xml:space="preserve">led by Rep. Hollins </w:t>
                            </w:r>
                            <w:r w:rsidR="0079733A">
                              <w:rPr>
                                <w:rFonts w:ascii="Ink Free" w:hAnsi="Ink Free"/>
                                <w:b/>
                                <w:bCs/>
                                <w:sz w:val="18"/>
                                <w:szCs w:val="18"/>
                              </w:rPr>
                              <w:t>and</w:t>
                            </w:r>
                            <w:r w:rsidR="001F78E8">
                              <w:rPr>
                                <w:rFonts w:ascii="Ink Free" w:hAnsi="Ink Free"/>
                                <w:b/>
                                <w:bCs/>
                                <w:sz w:val="18"/>
                                <w:szCs w:val="18"/>
                              </w:rPr>
                              <w:t xml:space="preserve"> Sen. Kupec.</w:t>
                            </w:r>
                          </w:p>
                          <w:p w14:paraId="1A4CD032" w14:textId="1DDD6122" w:rsidR="00B263B6" w:rsidRPr="00440BF6" w:rsidRDefault="00B263B6" w:rsidP="00B263B6">
                            <w:pPr>
                              <w:spacing w:after="0"/>
                              <w:rPr>
                                <w:rFonts w:ascii="Ink Free" w:hAnsi="Ink Free"/>
                                <w:b/>
                                <w:bCs/>
                                <w:sz w:val="10"/>
                                <w:szCs w:val="10"/>
                              </w:rPr>
                            </w:pPr>
                          </w:p>
                          <w:p w14:paraId="399F93E2" w14:textId="789713C0" w:rsidR="00AA1E20" w:rsidRDefault="0079733A" w:rsidP="00AA1E20">
                            <w:pPr>
                              <w:spacing w:after="0"/>
                              <w:rPr>
                                <w:rFonts w:ascii="Ink Free" w:hAnsi="Ink Free"/>
                                <w:b/>
                                <w:bCs/>
                                <w:sz w:val="18"/>
                                <w:szCs w:val="18"/>
                              </w:rPr>
                            </w:pPr>
                            <w:r>
                              <w:rPr>
                                <w:rFonts w:ascii="Ink Free" w:hAnsi="Ink Free"/>
                                <w:b/>
                                <w:bCs/>
                                <w:sz w:val="18"/>
                                <w:szCs w:val="18"/>
                              </w:rPr>
                              <w:t>T</w:t>
                            </w:r>
                            <w:r w:rsidR="00AA1E20">
                              <w:rPr>
                                <w:rFonts w:ascii="Ink Free" w:hAnsi="Ink Free"/>
                                <w:b/>
                                <w:bCs/>
                                <w:sz w:val="18"/>
                                <w:szCs w:val="18"/>
                              </w:rPr>
                              <w:t>he minerals and metals in e-waste are increasing</w:t>
                            </w:r>
                            <w:r w:rsidR="00440BF6">
                              <w:rPr>
                                <w:rFonts w:ascii="Ink Free" w:hAnsi="Ink Free"/>
                                <w:b/>
                                <w:bCs/>
                                <w:sz w:val="18"/>
                                <w:szCs w:val="18"/>
                              </w:rPr>
                              <w:t xml:space="preserve">ly in </w:t>
                            </w:r>
                            <w:r w:rsidR="00AA1E20">
                              <w:rPr>
                                <w:rFonts w:ascii="Ink Free" w:hAnsi="Ink Free"/>
                                <w:b/>
                                <w:bCs/>
                                <w:sz w:val="18"/>
                                <w:szCs w:val="18"/>
                              </w:rPr>
                              <w:t>demand</w:t>
                            </w:r>
                            <w:r>
                              <w:rPr>
                                <w:rFonts w:ascii="Ink Free" w:hAnsi="Ink Free"/>
                                <w:b/>
                                <w:bCs/>
                                <w:sz w:val="18"/>
                                <w:szCs w:val="18"/>
                              </w:rPr>
                              <w:t xml:space="preserve"> as the world works to move away from fossil fuels. </w:t>
                            </w:r>
                            <w:r w:rsidR="00AA1E20">
                              <w:rPr>
                                <w:rFonts w:ascii="Ink Free" w:hAnsi="Ink Free"/>
                                <w:b/>
                                <w:bCs/>
                                <w:sz w:val="18"/>
                                <w:szCs w:val="18"/>
                              </w:rPr>
                              <w:t xml:space="preserve">Not only that, </w:t>
                            </w:r>
                            <w:proofErr w:type="gramStart"/>
                            <w:r w:rsidR="00AA1E20">
                              <w:rPr>
                                <w:rFonts w:ascii="Ink Free" w:hAnsi="Ink Free"/>
                                <w:b/>
                                <w:bCs/>
                                <w:sz w:val="18"/>
                                <w:szCs w:val="18"/>
                              </w:rPr>
                              <w:t>it</w:t>
                            </w:r>
                            <w:r w:rsidR="00440BF6">
                              <w:rPr>
                                <w:rFonts w:ascii="Ink Free" w:hAnsi="Ink Free"/>
                                <w:b/>
                                <w:bCs/>
                                <w:sz w:val="18"/>
                                <w:szCs w:val="18"/>
                              </w:rPr>
                              <w:t xml:space="preserve"> </w:t>
                            </w:r>
                            <w:r>
                              <w:rPr>
                                <w:rFonts w:ascii="Ink Free" w:hAnsi="Ink Free"/>
                                <w:b/>
                                <w:bCs/>
                                <w:sz w:val="18"/>
                                <w:szCs w:val="18"/>
                              </w:rPr>
                              <w:t>c</w:t>
                            </w:r>
                            <w:r w:rsidR="00AA1E20">
                              <w:rPr>
                                <w:rFonts w:ascii="Ink Free" w:hAnsi="Ink Free"/>
                                <w:b/>
                                <w:bCs/>
                                <w:sz w:val="18"/>
                                <w:szCs w:val="18"/>
                              </w:rPr>
                              <w:t>ould</w:t>
                            </w:r>
                            <w:proofErr w:type="gramEnd"/>
                            <w:r w:rsidR="00AA1E20">
                              <w:rPr>
                                <w:rFonts w:ascii="Ink Free" w:hAnsi="Ink Free"/>
                                <w:b/>
                                <w:bCs/>
                                <w:sz w:val="18"/>
                                <w:szCs w:val="18"/>
                              </w:rPr>
                              <w:t xml:space="preserve"> be an economic boon for M</w:t>
                            </w:r>
                            <w:r>
                              <w:rPr>
                                <w:rFonts w:ascii="Ink Free" w:hAnsi="Ink Free"/>
                                <w:b/>
                                <w:bCs/>
                                <w:sz w:val="18"/>
                                <w:szCs w:val="18"/>
                              </w:rPr>
                              <w:t>innesota</w:t>
                            </w:r>
                            <w:r w:rsidR="00440BF6">
                              <w:rPr>
                                <w:rFonts w:ascii="Ink Free" w:hAnsi="Ink Free"/>
                                <w:b/>
                                <w:bCs/>
                                <w:sz w:val="18"/>
                                <w:szCs w:val="18"/>
                              </w:rPr>
                              <w:t>, worth $2.8 billion annually and creating more than 1700 jobs</w:t>
                            </w:r>
                            <w:r>
                              <w:rPr>
                                <w:rFonts w:ascii="Ink Free" w:hAnsi="Ink Free"/>
                                <w:b/>
                                <w:bCs/>
                                <w:sz w:val="18"/>
                                <w:szCs w:val="18"/>
                              </w:rPr>
                              <w:t xml:space="preserve"> statewide.</w:t>
                            </w:r>
                          </w:p>
                          <w:p w14:paraId="14CAEE6D" w14:textId="77777777" w:rsidR="00440BF6" w:rsidRPr="00440BF6" w:rsidRDefault="00440BF6" w:rsidP="00AA1E20">
                            <w:pPr>
                              <w:spacing w:after="0"/>
                              <w:rPr>
                                <w:rFonts w:ascii="Ink Free" w:hAnsi="Ink Free"/>
                                <w:b/>
                                <w:bCs/>
                                <w:sz w:val="6"/>
                                <w:szCs w:val="6"/>
                              </w:rPr>
                            </w:pPr>
                          </w:p>
                          <w:p w14:paraId="0FDBDB45" w14:textId="41B0692B" w:rsidR="00B263B6" w:rsidRPr="000D47B4" w:rsidRDefault="00BB653D" w:rsidP="00B263B6">
                            <w:pPr>
                              <w:spacing w:after="0"/>
                              <w:ind w:left="2880"/>
                              <w:rPr>
                                <w:rFonts w:ascii="Ink Free" w:hAnsi="Ink Free"/>
                                <w:b/>
                                <w:bCs/>
                                <w:sz w:val="18"/>
                                <w:szCs w:val="18"/>
                              </w:rPr>
                            </w:pPr>
                            <w:r>
                              <w:rPr>
                                <w:rFonts w:ascii="Ink Free" w:hAnsi="Ink Free"/>
                                <w:b/>
                                <w:bCs/>
                                <w:sz w:val="18"/>
                                <w:szCs w:val="18"/>
                              </w:rPr>
                              <w:t>Thank you!</w:t>
                            </w:r>
                          </w:p>
                          <w:p w14:paraId="00779606" w14:textId="53736D43" w:rsidR="00B263B6" w:rsidRPr="000D47B4" w:rsidRDefault="00B263B6" w:rsidP="00B263B6">
                            <w:pPr>
                              <w:spacing w:after="0"/>
                              <w:ind w:left="2880"/>
                              <w:rPr>
                                <w:rFonts w:ascii="Ink Free" w:hAnsi="Ink Free"/>
                                <w:b/>
                                <w:bCs/>
                                <w:sz w:val="18"/>
                                <w:szCs w:val="18"/>
                              </w:rPr>
                            </w:pPr>
                            <w:r w:rsidRPr="000D47B4">
                              <w:rPr>
                                <w:rFonts w:ascii="Ink Free" w:hAnsi="Ink Free"/>
                                <w:b/>
                                <w:bCs/>
                                <w:sz w:val="18"/>
                                <w:szCs w:val="18"/>
                              </w:rPr>
                              <w:t>Name</w:t>
                            </w:r>
                          </w:p>
                          <w:p w14:paraId="06C32140" w14:textId="16FE60BB" w:rsidR="00B263B6" w:rsidRPr="000D47B4" w:rsidRDefault="00B263B6" w:rsidP="00B263B6">
                            <w:pPr>
                              <w:spacing w:after="0"/>
                              <w:ind w:left="2880"/>
                              <w:rPr>
                                <w:rFonts w:ascii="Ink Free" w:hAnsi="Ink Free"/>
                                <w:b/>
                                <w:bCs/>
                                <w:sz w:val="18"/>
                                <w:szCs w:val="18"/>
                              </w:rPr>
                            </w:pPr>
                            <w:r w:rsidRPr="000D47B4">
                              <w:rPr>
                                <w:rFonts w:ascii="Ink Free" w:hAnsi="Ink Free"/>
                                <w:b/>
                                <w:bCs/>
                                <w:sz w:val="18"/>
                                <w:szCs w:val="18"/>
                              </w:rPr>
                              <w:t>Address</w:t>
                            </w:r>
                          </w:p>
                          <w:p w14:paraId="06DF4928" w14:textId="77777777" w:rsidR="00B263B6" w:rsidRPr="004F092D" w:rsidRDefault="00B263B6" w:rsidP="00B263B6">
                            <w:pPr>
                              <w:rPr>
                                <w:rFonts w:ascii="Bradley Hand ITC" w:hAnsi="Bradley Hand ITC"/>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15EB6" id="Text Box 5" o:spid="_x0000_s1027" type="#_x0000_t202" style="position:absolute;left:0;text-align:left;margin-left:291pt;margin-top:21.7pt;width:230pt;height:33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" filled="f" strokeweight="1.75pt">
                <v:textbox>
                  <w:txbxContent>
                    <w:p w14:paraId="315849CD" w14:textId="77777777" w:rsidR="00B263B6" w:rsidRPr="000D47B4" w:rsidRDefault="00B263B6" w:rsidP="00B263B6">
                      <w:pPr>
                        <w:spacing w:after="0"/>
                        <w:ind w:left="2880" w:firstLine="720"/>
                        <w:rPr>
                          <w:rFonts w:ascii="Ink Free" w:hAnsi="Ink Free"/>
                          <w:b/>
                          <w:bCs/>
                          <w:sz w:val="18"/>
                          <w:szCs w:val="18"/>
                        </w:rPr>
                      </w:pPr>
                      <w:r w:rsidRPr="000D47B4">
                        <w:rPr>
                          <w:rFonts w:ascii="Ink Free" w:hAnsi="Ink Free"/>
                          <w:b/>
                          <w:bCs/>
                          <w:sz w:val="18"/>
                          <w:szCs w:val="18"/>
                        </w:rPr>
                        <w:t>Date</w:t>
                      </w:r>
                    </w:p>
                    <w:p w14:paraId="2313F8D1" w14:textId="69744092" w:rsidR="00B263B6" w:rsidRPr="000D47B4" w:rsidRDefault="00B263B6" w:rsidP="00B263B6">
                      <w:pPr>
                        <w:spacing w:after="0"/>
                        <w:rPr>
                          <w:rFonts w:ascii="Ink Free" w:hAnsi="Ink Free"/>
                          <w:b/>
                          <w:bCs/>
                          <w:sz w:val="18"/>
                          <w:szCs w:val="18"/>
                        </w:rPr>
                      </w:pPr>
                      <w:r w:rsidRPr="000D47B4">
                        <w:rPr>
                          <w:rFonts w:ascii="Ink Free" w:hAnsi="Ink Free"/>
                          <w:b/>
                          <w:bCs/>
                          <w:sz w:val="18"/>
                          <w:szCs w:val="18"/>
                        </w:rPr>
                        <w:t xml:space="preserve">Dear </w:t>
                      </w:r>
                      <w:proofErr w:type="gramStart"/>
                      <w:r w:rsidR="009000C8">
                        <w:rPr>
                          <w:rFonts w:ascii="Ink Free" w:hAnsi="Ink Free"/>
                          <w:b/>
                          <w:bCs/>
                          <w:sz w:val="18"/>
                          <w:szCs w:val="18"/>
                        </w:rPr>
                        <w:t>Rep.</w:t>
                      </w:r>
                      <w:proofErr w:type="gramEnd"/>
                      <w:r w:rsidR="009000C8">
                        <w:rPr>
                          <w:rFonts w:ascii="Ink Free" w:hAnsi="Ink Free"/>
                          <w:b/>
                          <w:bCs/>
                          <w:sz w:val="18"/>
                          <w:szCs w:val="18"/>
                        </w:rPr>
                        <w:t xml:space="preserve"> </w:t>
                      </w:r>
                      <w:r w:rsidRPr="000D47B4">
                        <w:rPr>
                          <w:rFonts w:ascii="Ink Free" w:hAnsi="Ink Free"/>
                          <w:b/>
                          <w:bCs/>
                          <w:sz w:val="18"/>
                          <w:szCs w:val="18"/>
                        </w:rPr>
                        <w:t xml:space="preserve">__________ (or </w:t>
                      </w:r>
                      <w:r w:rsidR="009000C8">
                        <w:rPr>
                          <w:rFonts w:ascii="Ink Free" w:hAnsi="Ink Free"/>
                          <w:b/>
                          <w:bCs/>
                          <w:sz w:val="18"/>
                          <w:szCs w:val="18"/>
                        </w:rPr>
                        <w:t xml:space="preserve">Sen. </w:t>
                      </w:r>
                      <w:r w:rsidRPr="000D47B4">
                        <w:rPr>
                          <w:rFonts w:ascii="Ink Free" w:hAnsi="Ink Free"/>
                          <w:b/>
                          <w:bCs/>
                          <w:sz w:val="18"/>
                          <w:szCs w:val="18"/>
                        </w:rPr>
                        <w:t>_______),</w:t>
                      </w:r>
                    </w:p>
                    <w:p w14:paraId="503D3E5F" w14:textId="77777777" w:rsidR="00B263B6" w:rsidRPr="00B263B6" w:rsidRDefault="00B263B6" w:rsidP="00B263B6">
                      <w:pPr>
                        <w:spacing w:after="0"/>
                        <w:rPr>
                          <w:rFonts w:ascii="Ink Free" w:hAnsi="Ink Free"/>
                          <w:b/>
                          <w:bCs/>
                          <w:sz w:val="12"/>
                          <w:szCs w:val="12"/>
                        </w:rPr>
                      </w:pPr>
                    </w:p>
                    <w:p w14:paraId="21E2CF71" w14:textId="0B6215BD" w:rsidR="00F82340" w:rsidRDefault="00F82340" w:rsidP="00B263B6">
                      <w:pPr>
                        <w:spacing w:after="0"/>
                        <w:rPr>
                          <w:rFonts w:ascii="Ink Free" w:hAnsi="Ink Free"/>
                          <w:b/>
                          <w:bCs/>
                          <w:sz w:val="18"/>
                          <w:szCs w:val="18"/>
                        </w:rPr>
                      </w:pPr>
                      <w:r>
                        <w:rPr>
                          <w:rFonts w:ascii="Ink Free" w:hAnsi="Ink Free"/>
                          <w:b/>
                          <w:bCs/>
                          <w:sz w:val="18"/>
                          <w:szCs w:val="18"/>
                        </w:rPr>
                        <w:t>We’ve been learning about e-waste at our church (2</w:t>
                      </w:r>
                      <w:r w:rsidRPr="00F82340">
                        <w:rPr>
                          <w:rFonts w:ascii="Ink Free" w:hAnsi="Ink Free"/>
                          <w:b/>
                          <w:bCs/>
                          <w:sz w:val="18"/>
                          <w:szCs w:val="18"/>
                          <w:vertAlign w:val="superscript"/>
                        </w:rPr>
                        <w:t>nd</w:t>
                      </w:r>
                      <w:r>
                        <w:rPr>
                          <w:rFonts w:ascii="Ink Free" w:hAnsi="Ink Free"/>
                          <w:b/>
                          <w:bCs/>
                          <w:sz w:val="18"/>
                          <w:szCs w:val="18"/>
                        </w:rPr>
                        <w:t xml:space="preserve"> Lutheran, </w:t>
                      </w:r>
                      <w:proofErr w:type="spellStart"/>
                      <w:r>
                        <w:rPr>
                          <w:rFonts w:ascii="Ink Free" w:hAnsi="Ink Free"/>
                          <w:b/>
                          <w:bCs/>
                          <w:sz w:val="18"/>
                          <w:szCs w:val="18"/>
                        </w:rPr>
                        <w:t>Lovelytown</w:t>
                      </w:r>
                      <w:proofErr w:type="spellEnd"/>
                      <w:r>
                        <w:rPr>
                          <w:rFonts w:ascii="Ink Free" w:hAnsi="Ink Free"/>
                          <w:b/>
                          <w:bCs/>
                          <w:sz w:val="18"/>
                          <w:szCs w:val="18"/>
                        </w:rPr>
                        <w:t xml:space="preserve">) </w:t>
                      </w:r>
                      <w:r w:rsidR="001F78E8">
                        <w:rPr>
                          <w:rFonts w:ascii="Ink Free" w:hAnsi="Ink Free"/>
                          <w:b/>
                          <w:bCs/>
                          <w:sz w:val="18"/>
                          <w:szCs w:val="18"/>
                        </w:rPr>
                        <w:t>&amp;</w:t>
                      </w:r>
                      <w:r>
                        <w:rPr>
                          <w:rFonts w:ascii="Ink Free" w:hAnsi="Ink Free"/>
                          <w:b/>
                          <w:bCs/>
                          <w:sz w:val="18"/>
                          <w:szCs w:val="18"/>
                        </w:rPr>
                        <w:t xml:space="preserve"> want to be able to recycle our old electronics</w:t>
                      </w:r>
                      <w:r w:rsidR="001F78E8">
                        <w:rPr>
                          <w:rFonts w:ascii="Ink Free" w:hAnsi="Ink Free"/>
                          <w:b/>
                          <w:bCs/>
                          <w:sz w:val="18"/>
                          <w:szCs w:val="18"/>
                        </w:rPr>
                        <w:t>. Putt</w:t>
                      </w:r>
                      <w:r>
                        <w:rPr>
                          <w:rFonts w:ascii="Ink Free" w:hAnsi="Ink Free"/>
                          <w:b/>
                          <w:bCs/>
                          <w:sz w:val="18"/>
                          <w:szCs w:val="18"/>
                        </w:rPr>
                        <w:t>ing them in the trash is a fire and health hazard, as toxins leach into our water and air.</w:t>
                      </w:r>
                    </w:p>
                    <w:p w14:paraId="5D988285" w14:textId="77777777" w:rsidR="00F82340" w:rsidRPr="00440BF6" w:rsidRDefault="00F82340" w:rsidP="00B263B6">
                      <w:pPr>
                        <w:spacing w:after="0"/>
                        <w:rPr>
                          <w:rFonts w:ascii="Ink Free" w:hAnsi="Ink Free"/>
                          <w:b/>
                          <w:bCs/>
                          <w:sz w:val="10"/>
                          <w:szCs w:val="10"/>
                        </w:rPr>
                      </w:pPr>
                    </w:p>
                    <w:p w14:paraId="4D34D25D" w14:textId="2C87E941" w:rsidR="00F03149" w:rsidRDefault="00F82340" w:rsidP="00B263B6">
                      <w:pPr>
                        <w:spacing w:after="0"/>
                        <w:rPr>
                          <w:rFonts w:ascii="Ink Free" w:hAnsi="Ink Free"/>
                          <w:b/>
                          <w:bCs/>
                          <w:sz w:val="18"/>
                          <w:szCs w:val="18"/>
                        </w:rPr>
                      </w:pPr>
                      <w:r>
                        <w:rPr>
                          <w:rFonts w:ascii="Ink Free" w:hAnsi="Ink Free"/>
                          <w:b/>
                          <w:bCs/>
                          <w:sz w:val="18"/>
                          <w:szCs w:val="18"/>
                        </w:rPr>
                        <w:t>There aren’t any electronic drop-off sites in this part of the state, and even where there are</w:t>
                      </w:r>
                      <w:r w:rsidR="00AA1E20">
                        <w:rPr>
                          <w:rFonts w:ascii="Ink Free" w:hAnsi="Ink Free"/>
                          <w:b/>
                          <w:bCs/>
                          <w:sz w:val="18"/>
                          <w:szCs w:val="18"/>
                        </w:rPr>
                        <w:t>,</w:t>
                      </w:r>
                      <w:r>
                        <w:rPr>
                          <w:rFonts w:ascii="Ink Free" w:hAnsi="Ink Free"/>
                          <w:b/>
                          <w:bCs/>
                          <w:sz w:val="18"/>
                          <w:szCs w:val="18"/>
                        </w:rPr>
                        <w:t xml:space="preserve"> not all electronics are collected or recycled. Only about 24% of 266 million pounds of e-waste annually produced in MN</w:t>
                      </w:r>
                      <w:r w:rsidR="00AA1E20">
                        <w:rPr>
                          <w:rFonts w:ascii="Ink Free" w:hAnsi="Ink Free"/>
                          <w:b/>
                          <w:bCs/>
                          <w:sz w:val="18"/>
                          <w:szCs w:val="18"/>
                        </w:rPr>
                        <w:t xml:space="preserve"> are collected, recycled, and reused due to outdated laws.</w:t>
                      </w:r>
                    </w:p>
                    <w:p w14:paraId="2C2E1416" w14:textId="5B06DDC7" w:rsidR="00BB653D" w:rsidRPr="00440BF6" w:rsidRDefault="00AA1E20" w:rsidP="00B263B6">
                      <w:pPr>
                        <w:spacing w:after="0"/>
                        <w:rPr>
                          <w:rFonts w:ascii="Ink Free" w:hAnsi="Ink Free"/>
                          <w:b/>
                          <w:bCs/>
                          <w:sz w:val="10"/>
                          <w:szCs w:val="10"/>
                        </w:rPr>
                      </w:pPr>
                      <w:r w:rsidRPr="00440BF6">
                        <w:rPr>
                          <w:rFonts w:ascii="Ink Free" w:hAnsi="Ink Free"/>
                          <w:b/>
                          <w:bCs/>
                          <w:sz w:val="10"/>
                          <w:szCs w:val="10"/>
                        </w:rPr>
                        <w:t xml:space="preserve"> </w:t>
                      </w:r>
                    </w:p>
                    <w:p w14:paraId="0F354FDD" w14:textId="73B31759" w:rsidR="00AA1E20" w:rsidRDefault="00AA1E20" w:rsidP="00B263B6">
                      <w:pPr>
                        <w:spacing w:after="0"/>
                        <w:rPr>
                          <w:rFonts w:ascii="Ink Free" w:hAnsi="Ink Free"/>
                          <w:b/>
                          <w:bCs/>
                          <w:sz w:val="18"/>
                          <w:szCs w:val="18"/>
                        </w:rPr>
                      </w:pPr>
                      <w:r>
                        <w:rPr>
                          <w:rFonts w:ascii="Ink Free" w:hAnsi="Ink Free"/>
                          <w:b/>
                          <w:bCs/>
                          <w:sz w:val="18"/>
                          <w:szCs w:val="18"/>
                        </w:rPr>
                        <w:t>It’s time to update our 2007 Electronics Recycling Act to expand the definition of e-waste, provide accessible and free drop-off or collection, and</w:t>
                      </w:r>
                      <w:r w:rsidR="001F78E8">
                        <w:rPr>
                          <w:rFonts w:ascii="Ink Free" w:hAnsi="Ink Free"/>
                          <w:b/>
                          <w:bCs/>
                          <w:sz w:val="18"/>
                          <w:szCs w:val="18"/>
                        </w:rPr>
                        <w:t xml:space="preserve"> have </w:t>
                      </w:r>
                      <w:r w:rsidR="00896E3D">
                        <w:rPr>
                          <w:rFonts w:ascii="Ink Free" w:hAnsi="Ink Free"/>
                          <w:b/>
                          <w:bCs/>
                          <w:sz w:val="18"/>
                          <w:szCs w:val="18"/>
                        </w:rPr>
                        <w:t>manufacturers</w:t>
                      </w:r>
                      <w:r w:rsidR="001F78E8">
                        <w:rPr>
                          <w:rFonts w:ascii="Ink Free" w:hAnsi="Ink Free"/>
                          <w:b/>
                          <w:bCs/>
                          <w:sz w:val="18"/>
                          <w:szCs w:val="18"/>
                        </w:rPr>
                        <w:t xml:space="preserve"> pay the cost of collection</w:t>
                      </w:r>
                      <w:r w:rsidR="0079733A">
                        <w:rPr>
                          <w:rFonts w:ascii="Ink Free" w:hAnsi="Ink Free"/>
                          <w:b/>
                          <w:bCs/>
                          <w:sz w:val="18"/>
                          <w:szCs w:val="18"/>
                        </w:rPr>
                        <w:t>. P</w:t>
                      </w:r>
                      <w:r w:rsidRPr="00440BF6">
                        <w:rPr>
                          <w:rFonts w:ascii="Ink Free" w:hAnsi="Ink Free"/>
                          <w:b/>
                          <w:bCs/>
                          <w:sz w:val="19"/>
                          <w:szCs w:val="19"/>
                          <w:u w:val="single"/>
                        </w:rPr>
                        <w:t>lease support</w:t>
                      </w:r>
                      <w:r>
                        <w:rPr>
                          <w:rFonts w:ascii="Ink Free" w:hAnsi="Ink Free"/>
                          <w:b/>
                          <w:bCs/>
                          <w:sz w:val="18"/>
                          <w:szCs w:val="18"/>
                        </w:rPr>
                        <w:t xml:space="preserve"> the bill </w:t>
                      </w:r>
                      <w:r w:rsidR="001F78E8">
                        <w:rPr>
                          <w:rFonts w:ascii="Ink Free" w:hAnsi="Ink Free"/>
                          <w:b/>
                          <w:bCs/>
                          <w:sz w:val="18"/>
                          <w:szCs w:val="18"/>
                        </w:rPr>
                        <w:t xml:space="preserve">led by Rep. Hollins </w:t>
                      </w:r>
                      <w:r w:rsidR="0079733A">
                        <w:rPr>
                          <w:rFonts w:ascii="Ink Free" w:hAnsi="Ink Free"/>
                          <w:b/>
                          <w:bCs/>
                          <w:sz w:val="18"/>
                          <w:szCs w:val="18"/>
                        </w:rPr>
                        <w:t>and</w:t>
                      </w:r>
                      <w:r w:rsidR="001F78E8">
                        <w:rPr>
                          <w:rFonts w:ascii="Ink Free" w:hAnsi="Ink Free"/>
                          <w:b/>
                          <w:bCs/>
                          <w:sz w:val="18"/>
                          <w:szCs w:val="18"/>
                        </w:rPr>
                        <w:t xml:space="preserve"> Sen. Kupec.</w:t>
                      </w:r>
                    </w:p>
                    <w:p w14:paraId="1A4CD032" w14:textId="1DDD6122" w:rsidR="00B263B6" w:rsidRPr="00440BF6" w:rsidRDefault="00B263B6" w:rsidP="00B263B6">
                      <w:pPr>
                        <w:spacing w:after="0"/>
                        <w:rPr>
                          <w:rFonts w:ascii="Ink Free" w:hAnsi="Ink Free"/>
                          <w:b/>
                          <w:bCs/>
                          <w:sz w:val="10"/>
                          <w:szCs w:val="10"/>
                        </w:rPr>
                      </w:pPr>
                    </w:p>
                    <w:p w14:paraId="399F93E2" w14:textId="789713C0" w:rsidR="00AA1E20" w:rsidRDefault="0079733A" w:rsidP="00AA1E20">
                      <w:pPr>
                        <w:spacing w:after="0"/>
                        <w:rPr>
                          <w:rFonts w:ascii="Ink Free" w:hAnsi="Ink Free"/>
                          <w:b/>
                          <w:bCs/>
                          <w:sz w:val="18"/>
                          <w:szCs w:val="18"/>
                        </w:rPr>
                      </w:pPr>
                      <w:r>
                        <w:rPr>
                          <w:rFonts w:ascii="Ink Free" w:hAnsi="Ink Free"/>
                          <w:b/>
                          <w:bCs/>
                          <w:sz w:val="18"/>
                          <w:szCs w:val="18"/>
                        </w:rPr>
                        <w:t>T</w:t>
                      </w:r>
                      <w:r w:rsidR="00AA1E20">
                        <w:rPr>
                          <w:rFonts w:ascii="Ink Free" w:hAnsi="Ink Free"/>
                          <w:b/>
                          <w:bCs/>
                          <w:sz w:val="18"/>
                          <w:szCs w:val="18"/>
                        </w:rPr>
                        <w:t>he minerals and metals in e-waste are increasing</w:t>
                      </w:r>
                      <w:r w:rsidR="00440BF6">
                        <w:rPr>
                          <w:rFonts w:ascii="Ink Free" w:hAnsi="Ink Free"/>
                          <w:b/>
                          <w:bCs/>
                          <w:sz w:val="18"/>
                          <w:szCs w:val="18"/>
                        </w:rPr>
                        <w:t xml:space="preserve">ly in </w:t>
                      </w:r>
                      <w:r w:rsidR="00AA1E20">
                        <w:rPr>
                          <w:rFonts w:ascii="Ink Free" w:hAnsi="Ink Free"/>
                          <w:b/>
                          <w:bCs/>
                          <w:sz w:val="18"/>
                          <w:szCs w:val="18"/>
                        </w:rPr>
                        <w:t>demand</w:t>
                      </w:r>
                      <w:r>
                        <w:rPr>
                          <w:rFonts w:ascii="Ink Free" w:hAnsi="Ink Free"/>
                          <w:b/>
                          <w:bCs/>
                          <w:sz w:val="18"/>
                          <w:szCs w:val="18"/>
                        </w:rPr>
                        <w:t xml:space="preserve"> as</w:t>
                      </w:r>
                      <w:r>
                        <w:rPr>
                          <w:rFonts w:ascii="Ink Free" w:hAnsi="Ink Free"/>
                          <w:b/>
                          <w:bCs/>
                          <w:sz w:val="18"/>
                          <w:szCs w:val="18"/>
                        </w:rPr>
                        <w:t xml:space="preserve"> the world works to move away from fossil fuels</w:t>
                      </w:r>
                      <w:r>
                        <w:rPr>
                          <w:rFonts w:ascii="Ink Free" w:hAnsi="Ink Free"/>
                          <w:b/>
                          <w:bCs/>
                          <w:sz w:val="18"/>
                          <w:szCs w:val="18"/>
                        </w:rPr>
                        <w:t xml:space="preserve">. </w:t>
                      </w:r>
                      <w:r w:rsidR="00AA1E20">
                        <w:rPr>
                          <w:rFonts w:ascii="Ink Free" w:hAnsi="Ink Free"/>
                          <w:b/>
                          <w:bCs/>
                          <w:sz w:val="18"/>
                          <w:szCs w:val="18"/>
                        </w:rPr>
                        <w:t xml:space="preserve">Not only that, </w:t>
                      </w:r>
                      <w:proofErr w:type="gramStart"/>
                      <w:r w:rsidR="00AA1E20">
                        <w:rPr>
                          <w:rFonts w:ascii="Ink Free" w:hAnsi="Ink Free"/>
                          <w:b/>
                          <w:bCs/>
                          <w:sz w:val="18"/>
                          <w:szCs w:val="18"/>
                        </w:rPr>
                        <w:t>it</w:t>
                      </w:r>
                      <w:r w:rsidR="00440BF6">
                        <w:rPr>
                          <w:rFonts w:ascii="Ink Free" w:hAnsi="Ink Free"/>
                          <w:b/>
                          <w:bCs/>
                          <w:sz w:val="18"/>
                          <w:szCs w:val="18"/>
                        </w:rPr>
                        <w:t xml:space="preserve"> </w:t>
                      </w:r>
                      <w:r>
                        <w:rPr>
                          <w:rFonts w:ascii="Ink Free" w:hAnsi="Ink Free"/>
                          <w:b/>
                          <w:bCs/>
                          <w:sz w:val="18"/>
                          <w:szCs w:val="18"/>
                        </w:rPr>
                        <w:t>c</w:t>
                      </w:r>
                      <w:r w:rsidR="00AA1E20">
                        <w:rPr>
                          <w:rFonts w:ascii="Ink Free" w:hAnsi="Ink Free"/>
                          <w:b/>
                          <w:bCs/>
                          <w:sz w:val="18"/>
                          <w:szCs w:val="18"/>
                        </w:rPr>
                        <w:t>ould</w:t>
                      </w:r>
                      <w:proofErr w:type="gramEnd"/>
                      <w:r w:rsidR="00AA1E20">
                        <w:rPr>
                          <w:rFonts w:ascii="Ink Free" w:hAnsi="Ink Free"/>
                          <w:b/>
                          <w:bCs/>
                          <w:sz w:val="18"/>
                          <w:szCs w:val="18"/>
                        </w:rPr>
                        <w:t xml:space="preserve"> be an economic boon for M</w:t>
                      </w:r>
                      <w:r>
                        <w:rPr>
                          <w:rFonts w:ascii="Ink Free" w:hAnsi="Ink Free"/>
                          <w:b/>
                          <w:bCs/>
                          <w:sz w:val="18"/>
                          <w:szCs w:val="18"/>
                        </w:rPr>
                        <w:t>innesota</w:t>
                      </w:r>
                      <w:r w:rsidR="00440BF6">
                        <w:rPr>
                          <w:rFonts w:ascii="Ink Free" w:hAnsi="Ink Free"/>
                          <w:b/>
                          <w:bCs/>
                          <w:sz w:val="18"/>
                          <w:szCs w:val="18"/>
                        </w:rPr>
                        <w:t>, worth $2.8 billion annually and creating more than 1700 jobs</w:t>
                      </w:r>
                      <w:r>
                        <w:rPr>
                          <w:rFonts w:ascii="Ink Free" w:hAnsi="Ink Free"/>
                          <w:b/>
                          <w:bCs/>
                          <w:sz w:val="18"/>
                          <w:szCs w:val="18"/>
                        </w:rPr>
                        <w:t xml:space="preserve"> statewide.</w:t>
                      </w:r>
                    </w:p>
                    <w:p w14:paraId="14CAEE6D" w14:textId="77777777" w:rsidR="00440BF6" w:rsidRPr="00440BF6" w:rsidRDefault="00440BF6" w:rsidP="00AA1E20">
                      <w:pPr>
                        <w:spacing w:after="0"/>
                        <w:rPr>
                          <w:rFonts w:ascii="Ink Free" w:hAnsi="Ink Free"/>
                          <w:b/>
                          <w:bCs/>
                          <w:sz w:val="6"/>
                          <w:szCs w:val="6"/>
                        </w:rPr>
                      </w:pPr>
                    </w:p>
                    <w:p w14:paraId="0FDBDB45" w14:textId="41B0692B" w:rsidR="00B263B6" w:rsidRPr="000D47B4" w:rsidRDefault="00BB653D" w:rsidP="00B263B6">
                      <w:pPr>
                        <w:spacing w:after="0"/>
                        <w:ind w:left="2880"/>
                        <w:rPr>
                          <w:rFonts w:ascii="Ink Free" w:hAnsi="Ink Free"/>
                          <w:b/>
                          <w:bCs/>
                          <w:sz w:val="18"/>
                          <w:szCs w:val="18"/>
                        </w:rPr>
                      </w:pPr>
                      <w:r>
                        <w:rPr>
                          <w:rFonts w:ascii="Ink Free" w:hAnsi="Ink Free"/>
                          <w:b/>
                          <w:bCs/>
                          <w:sz w:val="18"/>
                          <w:szCs w:val="18"/>
                        </w:rPr>
                        <w:t>Thank you!</w:t>
                      </w:r>
                    </w:p>
                    <w:p w14:paraId="00779606" w14:textId="53736D43" w:rsidR="00B263B6" w:rsidRPr="000D47B4" w:rsidRDefault="00B263B6" w:rsidP="00B263B6">
                      <w:pPr>
                        <w:spacing w:after="0"/>
                        <w:ind w:left="2880"/>
                        <w:rPr>
                          <w:rFonts w:ascii="Ink Free" w:hAnsi="Ink Free"/>
                          <w:b/>
                          <w:bCs/>
                          <w:sz w:val="18"/>
                          <w:szCs w:val="18"/>
                        </w:rPr>
                      </w:pPr>
                      <w:r w:rsidRPr="000D47B4">
                        <w:rPr>
                          <w:rFonts w:ascii="Ink Free" w:hAnsi="Ink Free"/>
                          <w:b/>
                          <w:bCs/>
                          <w:sz w:val="18"/>
                          <w:szCs w:val="18"/>
                        </w:rPr>
                        <w:t>Name</w:t>
                      </w:r>
                    </w:p>
                    <w:p w14:paraId="06C32140" w14:textId="16FE60BB" w:rsidR="00B263B6" w:rsidRPr="000D47B4" w:rsidRDefault="00B263B6" w:rsidP="00B263B6">
                      <w:pPr>
                        <w:spacing w:after="0"/>
                        <w:ind w:left="2880"/>
                        <w:rPr>
                          <w:rFonts w:ascii="Ink Free" w:hAnsi="Ink Free"/>
                          <w:b/>
                          <w:bCs/>
                          <w:sz w:val="18"/>
                          <w:szCs w:val="18"/>
                        </w:rPr>
                      </w:pPr>
                      <w:r w:rsidRPr="000D47B4">
                        <w:rPr>
                          <w:rFonts w:ascii="Ink Free" w:hAnsi="Ink Free"/>
                          <w:b/>
                          <w:bCs/>
                          <w:sz w:val="18"/>
                          <w:szCs w:val="18"/>
                        </w:rPr>
                        <w:t>Address</w:t>
                      </w:r>
                    </w:p>
                    <w:p w14:paraId="06DF4928" w14:textId="77777777" w:rsidR="00B263B6" w:rsidRPr="004F092D" w:rsidRDefault="00B263B6" w:rsidP="00B263B6">
                      <w:pPr>
                        <w:rPr>
                          <w:rFonts w:ascii="Bradley Hand ITC" w:hAnsi="Bradley Hand ITC"/>
                          <w:b/>
                          <w:bCs/>
                        </w:rPr>
                      </w:pPr>
                    </w:p>
                  </w:txbxContent>
                </v:textbox>
                <w10:wrap type="square"/>
              </v:shape>
            </w:pict>
          </mc:Fallback>
        </mc:AlternateContent>
      </w:r>
      <w:r w:rsidR="001F78E8">
        <w:rPr>
          <w:rFonts w:ascii="Tahoma" w:hAnsi="Tahoma" w:cs="Tahoma"/>
          <w:b/>
          <w:bCs/>
          <w:color w:val="1F3864" w:themeColor="accent1" w:themeShade="80"/>
          <w:sz w:val="20"/>
          <w:szCs w:val="20"/>
        </w:rPr>
        <w:t xml:space="preserve">      </w:t>
      </w:r>
      <w:r w:rsidR="00DF43FF" w:rsidRPr="005F4BA1">
        <w:rPr>
          <w:rFonts w:ascii="Tahoma" w:hAnsi="Tahoma" w:cs="Tahoma"/>
          <w:b/>
          <w:bCs/>
          <w:color w:val="1F3864" w:themeColor="accent1" w:themeShade="80"/>
          <w:sz w:val="20"/>
          <w:szCs w:val="20"/>
        </w:rPr>
        <w:t>Example</w:t>
      </w:r>
      <w:r w:rsidR="00DF43FF" w:rsidRPr="005F4BA1">
        <w:rPr>
          <w:rFonts w:ascii="Tahoma" w:hAnsi="Tahoma" w:cs="Tahoma"/>
          <w:color w:val="1F3864" w:themeColor="accent1" w:themeShade="80"/>
          <w:sz w:val="20"/>
          <w:szCs w:val="20"/>
        </w:rPr>
        <w:t xml:space="preserve"> (please use your own words)</w:t>
      </w:r>
    </w:p>
    <w:p w14:paraId="0048F0F6" w14:textId="77777777" w:rsidR="00870CCC" w:rsidRPr="006B531A" w:rsidRDefault="00870CCC" w:rsidP="00870CCC">
      <w:pPr>
        <w:rPr>
          <w:rFonts w:ascii="Tahoma" w:hAnsi="Tahoma" w:cs="Tahoma"/>
        </w:rPr>
      </w:pPr>
    </w:p>
    <w:p w14:paraId="0950AB31" w14:textId="77777777" w:rsidR="00870CCC" w:rsidRPr="006B531A" w:rsidRDefault="00870CCC" w:rsidP="00870CCC">
      <w:pPr>
        <w:pBdr>
          <w:top w:val="single" w:sz="4" w:space="1" w:color="auto"/>
          <w:left w:val="single" w:sz="4" w:space="4" w:color="auto"/>
          <w:bottom w:val="single" w:sz="4" w:space="1" w:color="auto"/>
          <w:right w:val="single" w:sz="4" w:space="4" w:color="auto"/>
        </w:pBdr>
        <w:shd w:val="clear" w:color="auto" w:fill="000000" w:themeFill="text1"/>
        <w:spacing w:after="0"/>
        <w:jc w:val="center"/>
        <w:rPr>
          <w:b/>
          <w:bCs/>
          <w:sz w:val="12"/>
          <w:szCs w:val="12"/>
        </w:rPr>
      </w:pPr>
    </w:p>
    <w:p w14:paraId="6045F271" w14:textId="0B113E0F" w:rsidR="00870CCC" w:rsidRPr="005F4BA1" w:rsidRDefault="00870CCC" w:rsidP="00EC0E70">
      <w:pPr>
        <w:pBdr>
          <w:top w:val="single" w:sz="4" w:space="1" w:color="auto"/>
          <w:left w:val="single" w:sz="4" w:space="4" w:color="auto"/>
          <w:bottom w:val="single" w:sz="4" w:space="1" w:color="auto"/>
          <w:right w:val="single" w:sz="4" w:space="4" w:color="auto"/>
        </w:pBdr>
        <w:shd w:val="clear" w:color="auto" w:fill="FFFF00"/>
        <w:spacing w:after="0"/>
        <w:jc w:val="center"/>
        <w:rPr>
          <w:rFonts w:ascii="Verdana" w:hAnsi="Verdana"/>
          <w:b/>
          <w:bCs/>
          <w:color w:val="1F3864" w:themeColor="accent1" w:themeShade="80"/>
          <w:sz w:val="36"/>
          <w:szCs w:val="36"/>
        </w:rPr>
      </w:pPr>
      <w:r w:rsidRPr="005F4BA1">
        <w:rPr>
          <w:rFonts w:ascii="Verdana" w:hAnsi="Verdana"/>
          <w:b/>
          <w:bCs/>
          <w:color w:val="1F3864" w:themeColor="accent1" w:themeShade="80"/>
          <w:sz w:val="36"/>
          <w:szCs w:val="36"/>
        </w:rPr>
        <w:t>Issue: Affordable Housing</w:t>
      </w:r>
    </w:p>
    <w:p w14:paraId="2B50CEF7" w14:textId="77777777" w:rsidR="00870CCC" w:rsidRPr="006B531A" w:rsidRDefault="00870CCC" w:rsidP="00870CCC">
      <w:pPr>
        <w:pBdr>
          <w:top w:val="single" w:sz="4" w:space="1" w:color="auto"/>
          <w:left w:val="single" w:sz="4" w:space="4" w:color="auto"/>
          <w:bottom w:val="single" w:sz="4" w:space="1" w:color="auto"/>
          <w:right w:val="single" w:sz="4" w:space="4" w:color="auto"/>
        </w:pBdr>
        <w:shd w:val="clear" w:color="auto" w:fill="000000" w:themeFill="text1"/>
        <w:spacing w:after="0"/>
        <w:jc w:val="center"/>
        <w:rPr>
          <w:b/>
          <w:bCs/>
          <w:sz w:val="12"/>
          <w:szCs w:val="12"/>
        </w:rPr>
      </w:pPr>
    </w:p>
    <w:p w14:paraId="56209DFD" w14:textId="77777777" w:rsidR="00870CCC" w:rsidRDefault="00870CCC" w:rsidP="00870CCC">
      <w:pPr>
        <w:spacing w:after="0" w:line="240" w:lineRule="auto"/>
        <w:jc w:val="both"/>
        <w:rPr>
          <w:rFonts w:ascii="Tahoma" w:hAnsi="Tahoma" w:cs="Tahoma"/>
          <w:b/>
          <w:bCs/>
          <w:sz w:val="12"/>
          <w:szCs w:val="12"/>
        </w:rPr>
      </w:pPr>
    </w:p>
    <w:p w14:paraId="3C59DEF5" w14:textId="77777777" w:rsidR="00870CCC" w:rsidRPr="00E92C4C" w:rsidRDefault="00870CCC" w:rsidP="00870CCC">
      <w:pPr>
        <w:spacing w:after="0" w:line="240" w:lineRule="auto"/>
        <w:jc w:val="both"/>
        <w:rPr>
          <w:rFonts w:ascii="Tahoma" w:hAnsi="Tahoma" w:cs="Tahoma"/>
          <w:b/>
          <w:bCs/>
          <w:sz w:val="17"/>
          <w:szCs w:val="17"/>
        </w:rPr>
      </w:pPr>
    </w:p>
    <w:p w14:paraId="73A3F5D0" w14:textId="758C0489" w:rsidR="005A7495" w:rsidRPr="005F4BA1" w:rsidRDefault="006A2388" w:rsidP="00870CCC">
      <w:pPr>
        <w:spacing w:after="0"/>
        <w:jc w:val="both"/>
        <w:rPr>
          <w:rFonts w:ascii="Tahoma" w:hAnsi="Tahoma" w:cs="Tahoma"/>
          <w:color w:val="1F3864" w:themeColor="accent1" w:themeShade="80"/>
          <w:sz w:val="23"/>
          <w:szCs w:val="23"/>
        </w:rPr>
      </w:pPr>
      <w:r w:rsidRPr="005F4BA1">
        <w:rPr>
          <w:rFonts w:ascii="Tahoma" w:hAnsi="Tahoma" w:cs="Tahoma"/>
          <w:b/>
          <w:bCs/>
          <w:color w:val="1F3864" w:themeColor="accent1" w:themeShade="80"/>
          <w:sz w:val="23"/>
          <w:szCs w:val="23"/>
        </w:rPr>
        <w:t xml:space="preserve">The </w:t>
      </w:r>
      <w:r w:rsidR="00870CCC" w:rsidRPr="005F4BA1">
        <w:rPr>
          <w:rFonts w:ascii="Tahoma" w:hAnsi="Tahoma" w:cs="Tahoma"/>
          <w:b/>
          <w:bCs/>
          <w:color w:val="1F3864" w:themeColor="accent1" w:themeShade="80"/>
          <w:sz w:val="23"/>
          <w:szCs w:val="23"/>
        </w:rPr>
        <w:t>Problem:</w:t>
      </w:r>
      <w:r w:rsidR="00870CCC" w:rsidRPr="005F4BA1">
        <w:rPr>
          <w:rFonts w:ascii="Tahoma" w:hAnsi="Tahoma" w:cs="Tahoma"/>
          <w:color w:val="1F3864" w:themeColor="accent1" w:themeShade="80"/>
          <w:sz w:val="23"/>
          <w:szCs w:val="23"/>
        </w:rPr>
        <w:t xml:space="preserve"> </w:t>
      </w:r>
    </w:p>
    <w:p w14:paraId="18B91948" w14:textId="4C404A84" w:rsidR="006A2388" w:rsidRPr="00E14571" w:rsidRDefault="006A2388" w:rsidP="00FE1922">
      <w:pPr>
        <w:spacing w:after="0"/>
        <w:jc w:val="both"/>
        <w:rPr>
          <w:rFonts w:ascii="Tahoma" w:hAnsi="Tahoma" w:cs="Tahoma"/>
          <w:sz w:val="18"/>
          <w:szCs w:val="18"/>
        </w:rPr>
      </w:pPr>
      <w:bookmarkStart w:id="8" w:name="_Hlk158761111"/>
      <w:r w:rsidRPr="00E14571">
        <w:rPr>
          <w:rFonts w:ascii="Tahoma" w:hAnsi="Tahoma" w:cs="Tahoma"/>
          <w:sz w:val="18"/>
          <w:szCs w:val="18"/>
        </w:rPr>
        <w:t>Minnesota has had a housing crisis for several years. There is not enough housing, much less housing that could be considered affordable. The Homes for All Coalition, in which Lutheran Advocacy-MN plays a very active role, believes</w:t>
      </w:r>
      <w:r w:rsidR="00E14571">
        <w:rPr>
          <w:rFonts w:ascii="Tahoma" w:hAnsi="Tahoma" w:cs="Tahoma"/>
          <w:sz w:val="18"/>
          <w:szCs w:val="18"/>
        </w:rPr>
        <w:t>…</w:t>
      </w:r>
    </w:p>
    <w:p w14:paraId="6F7B46DC" w14:textId="77777777" w:rsidR="00E14571" w:rsidRPr="00E14571" w:rsidRDefault="00E14571" w:rsidP="00FE1922">
      <w:pPr>
        <w:spacing w:after="0"/>
        <w:jc w:val="both"/>
        <w:rPr>
          <w:rFonts w:ascii="Tahoma" w:hAnsi="Tahoma" w:cs="Tahoma"/>
          <w:sz w:val="6"/>
          <w:szCs w:val="6"/>
        </w:rPr>
      </w:pPr>
    </w:p>
    <w:p w14:paraId="100BA7C4" w14:textId="7434B7D5" w:rsidR="006A2388" w:rsidRPr="008718A8" w:rsidRDefault="00E14571" w:rsidP="00FE1922">
      <w:pPr>
        <w:spacing w:after="0"/>
        <w:ind w:left="720" w:right="576"/>
        <w:jc w:val="both"/>
        <w:rPr>
          <w:rFonts w:ascii="Tahoma" w:hAnsi="Tahoma" w:cs="Tahoma"/>
          <w:i/>
          <w:iCs/>
          <w:sz w:val="18"/>
          <w:szCs w:val="18"/>
        </w:rPr>
      </w:pPr>
      <w:r>
        <w:rPr>
          <w:rFonts w:ascii="Tahoma" w:hAnsi="Tahoma" w:cs="Tahoma"/>
          <w:sz w:val="18"/>
          <w:szCs w:val="18"/>
        </w:rPr>
        <w:t>…</w:t>
      </w:r>
      <w:r w:rsidR="006A2388" w:rsidRPr="00E14571">
        <w:rPr>
          <w:rFonts w:ascii="Tahoma" w:hAnsi="Tahoma" w:cs="Tahoma"/>
          <w:sz w:val="18"/>
          <w:szCs w:val="18"/>
        </w:rPr>
        <w:t xml:space="preserve">that no full-time employee should have to choose between paying rent or filling prescriptions. No working parent should have to cut back on food for their children to make the mortgage. But that’s a daily reality for more than 580,000 Minnesota households who pay more than 30% of their income on housing and don’t have enough left over to make ends meet to cover </w:t>
      </w:r>
      <w:proofErr w:type="gramStart"/>
      <w:r w:rsidR="006A2388" w:rsidRPr="00E14571">
        <w:rPr>
          <w:rFonts w:ascii="Tahoma" w:hAnsi="Tahoma" w:cs="Tahoma"/>
          <w:sz w:val="18"/>
          <w:szCs w:val="18"/>
        </w:rPr>
        <w:t>basic necessities</w:t>
      </w:r>
      <w:proofErr w:type="gramEnd"/>
      <w:r w:rsidR="006A2388" w:rsidRPr="00E14571">
        <w:rPr>
          <w:rFonts w:ascii="Tahoma" w:hAnsi="Tahoma" w:cs="Tahoma"/>
          <w:sz w:val="18"/>
          <w:szCs w:val="18"/>
        </w:rPr>
        <w:t xml:space="preserve">, like transportation and groceries. </w:t>
      </w:r>
      <w:r w:rsidR="006A2388" w:rsidRPr="008718A8">
        <w:rPr>
          <w:rFonts w:ascii="Tahoma" w:hAnsi="Tahoma" w:cs="Tahoma"/>
          <w:i/>
          <w:iCs/>
          <w:sz w:val="18"/>
          <w:szCs w:val="18"/>
        </w:rPr>
        <w:t>(Homes for All Handout)</w:t>
      </w:r>
    </w:p>
    <w:p w14:paraId="2A2FBE0E" w14:textId="257D68AE" w:rsidR="006A2388" w:rsidRPr="00A23662" w:rsidRDefault="006A2388" w:rsidP="00FE1922">
      <w:pPr>
        <w:spacing w:after="0"/>
        <w:jc w:val="both"/>
        <w:rPr>
          <w:rFonts w:ascii="Tahoma" w:hAnsi="Tahoma" w:cs="Tahoma"/>
          <w:sz w:val="15"/>
          <w:szCs w:val="15"/>
        </w:rPr>
      </w:pPr>
    </w:p>
    <w:p w14:paraId="049AED3D" w14:textId="342EA65C" w:rsidR="006A2388" w:rsidRPr="00E14571" w:rsidRDefault="006A2388" w:rsidP="00FE1922">
      <w:pPr>
        <w:spacing w:after="0"/>
        <w:jc w:val="both"/>
        <w:rPr>
          <w:rFonts w:ascii="Tahoma" w:hAnsi="Tahoma" w:cs="Tahoma"/>
          <w:sz w:val="18"/>
          <w:szCs w:val="18"/>
        </w:rPr>
      </w:pPr>
      <w:r w:rsidRPr="00E14571">
        <w:rPr>
          <w:rFonts w:ascii="Tahoma" w:hAnsi="Tahoma" w:cs="Tahoma"/>
          <w:sz w:val="18"/>
          <w:szCs w:val="18"/>
        </w:rPr>
        <w:t>In fact, almost 250,000 Minnesota households pay more than 50 percent of their income for housing, including 22 percent of all renter households and 7 percent of owner households. Since 2000, rent has increased 14 percent, while median renter income has increased by only 1 percent.</w:t>
      </w:r>
      <w:r w:rsidR="00204664">
        <w:rPr>
          <w:rFonts w:ascii="Tahoma" w:hAnsi="Tahoma" w:cs="Tahoma"/>
          <w:sz w:val="18"/>
          <w:szCs w:val="18"/>
        </w:rPr>
        <w:t xml:space="preserve"> [Find your county’s </w:t>
      </w:r>
      <w:hyperlink r:id="rId19" w:history="1">
        <w:r w:rsidR="00204664" w:rsidRPr="00204664">
          <w:rPr>
            <w:rStyle w:val="Hyperlink"/>
            <w:rFonts w:ascii="Tahoma" w:hAnsi="Tahoma" w:cs="Tahoma"/>
            <w:sz w:val="18"/>
            <w:szCs w:val="18"/>
          </w:rPr>
          <w:t>housing profile</w:t>
        </w:r>
      </w:hyperlink>
      <w:r w:rsidR="00204664">
        <w:rPr>
          <w:rFonts w:ascii="Tahoma" w:hAnsi="Tahoma" w:cs="Tahoma"/>
          <w:sz w:val="18"/>
          <w:szCs w:val="18"/>
        </w:rPr>
        <w:t xml:space="preserve"> from Minnesota </w:t>
      </w:r>
      <w:r w:rsidRPr="00E14571">
        <w:rPr>
          <w:rFonts w:ascii="Tahoma" w:hAnsi="Tahoma" w:cs="Tahoma"/>
          <w:sz w:val="18"/>
          <w:szCs w:val="18"/>
        </w:rPr>
        <w:t>Housing Partnership</w:t>
      </w:r>
      <w:r w:rsidR="00204664">
        <w:rPr>
          <w:rFonts w:ascii="Tahoma" w:hAnsi="Tahoma" w:cs="Tahoma"/>
          <w:sz w:val="18"/>
          <w:szCs w:val="18"/>
        </w:rPr>
        <w:t xml:space="preserve"> (MHP) / Graph borrowed from </w:t>
      </w:r>
      <w:hyperlink r:id="rId20" w:history="1">
        <w:r w:rsidR="00204664" w:rsidRPr="00204664">
          <w:rPr>
            <w:rStyle w:val="Hyperlink"/>
            <w:rFonts w:ascii="Tahoma" w:hAnsi="Tahoma" w:cs="Tahoma"/>
            <w:sz w:val="18"/>
            <w:szCs w:val="18"/>
          </w:rPr>
          <w:t>MHP State of the State’s Housing report</w:t>
        </w:r>
      </w:hyperlink>
      <w:r w:rsidR="00204664">
        <w:rPr>
          <w:rFonts w:ascii="Tahoma" w:hAnsi="Tahoma" w:cs="Tahoma"/>
          <w:sz w:val="18"/>
          <w:szCs w:val="18"/>
        </w:rPr>
        <w:t>, p.5]</w:t>
      </w:r>
      <w:r w:rsidRPr="00E14571">
        <w:rPr>
          <w:rFonts w:ascii="Tahoma" w:hAnsi="Tahoma" w:cs="Tahoma"/>
          <w:sz w:val="18"/>
          <w:szCs w:val="18"/>
        </w:rPr>
        <w:t xml:space="preserve">. </w:t>
      </w:r>
    </w:p>
    <w:bookmarkEnd w:id="8"/>
    <w:p w14:paraId="3B666C87" w14:textId="77777777" w:rsidR="00870CCC" w:rsidRPr="00A23662" w:rsidRDefault="00870CCC" w:rsidP="00FE1922">
      <w:pPr>
        <w:spacing w:after="0"/>
        <w:jc w:val="both"/>
        <w:rPr>
          <w:rFonts w:ascii="Tahoma" w:hAnsi="Tahoma" w:cs="Tahoma"/>
          <w:noProof/>
          <w:sz w:val="16"/>
          <w:szCs w:val="16"/>
        </w:rPr>
      </w:pPr>
    </w:p>
    <w:p w14:paraId="7D53F651" w14:textId="055EF000" w:rsidR="001108AB" w:rsidRDefault="33B5F6C7" w:rsidP="00FE1922">
      <w:pPr>
        <w:spacing w:after="0"/>
        <w:jc w:val="both"/>
        <w:rPr>
          <w:rFonts w:ascii="Tahoma" w:hAnsi="Tahoma" w:cs="Tahoma"/>
          <w:color w:val="363636"/>
          <w:sz w:val="18"/>
          <w:szCs w:val="18"/>
        </w:rPr>
      </w:pPr>
      <w:r w:rsidRPr="005F4BA1">
        <w:rPr>
          <w:rFonts w:ascii="Tahoma" w:hAnsi="Tahoma" w:cs="Tahoma"/>
          <w:b/>
          <w:bCs/>
          <w:color w:val="1F3864" w:themeColor="accent1" w:themeShade="80"/>
          <w:sz w:val="23"/>
          <w:szCs w:val="23"/>
        </w:rPr>
        <w:t>Recent</w:t>
      </w:r>
      <w:r w:rsidR="006A2388" w:rsidRPr="005F4BA1">
        <w:rPr>
          <w:rFonts w:ascii="Tahoma" w:hAnsi="Tahoma" w:cs="Tahoma"/>
          <w:b/>
          <w:bCs/>
          <w:color w:val="1F3864" w:themeColor="accent1" w:themeShade="80"/>
          <w:sz w:val="23"/>
          <w:szCs w:val="23"/>
        </w:rPr>
        <w:t xml:space="preserve"> Accomplishments</w:t>
      </w:r>
      <w:r w:rsidR="00870CCC" w:rsidRPr="005F4BA1">
        <w:rPr>
          <w:rFonts w:ascii="Tahoma" w:hAnsi="Tahoma" w:cs="Tahoma"/>
          <w:b/>
          <w:bCs/>
          <w:color w:val="1F3864" w:themeColor="accent1" w:themeShade="80"/>
          <w:sz w:val="23"/>
          <w:szCs w:val="23"/>
        </w:rPr>
        <w:t>:</w:t>
      </w:r>
      <w:r w:rsidR="00870CCC" w:rsidRPr="005F4BA1">
        <w:rPr>
          <w:rFonts w:ascii="Tahoma" w:hAnsi="Tahoma" w:cs="Tahoma"/>
          <w:color w:val="1F3864" w:themeColor="accent1" w:themeShade="80"/>
          <w:sz w:val="18"/>
          <w:szCs w:val="18"/>
        </w:rPr>
        <w:t xml:space="preserve"> </w:t>
      </w:r>
      <w:r w:rsidR="00674E7E" w:rsidRPr="1047B5A7">
        <w:rPr>
          <w:rFonts w:ascii="Tahoma" w:hAnsi="Tahoma" w:cs="Tahoma"/>
          <w:color w:val="363636"/>
          <w:sz w:val="18"/>
          <w:szCs w:val="18"/>
        </w:rPr>
        <w:t xml:space="preserve">Several </w:t>
      </w:r>
      <w:r w:rsidR="006A2388" w:rsidRPr="1047B5A7">
        <w:rPr>
          <w:rFonts w:ascii="Tahoma" w:hAnsi="Tahoma" w:cs="Tahoma"/>
          <w:color w:val="363636"/>
          <w:sz w:val="18"/>
          <w:szCs w:val="18"/>
        </w:rPr>
        <w:t xml:space="preserve">Homes for All </w:t>
      </w:r>
      <w:r w:rsidR="00E14571" w:rsidRPr="1047B5A7">
        <w:rPr>
          <w:rFonts w:ascii="Tahoma" w:hAnsi="Tahoma" w:cs="Tahoma"/>
          <w:color w:val="363636"/>
          <w:sz w:val="18"/>
          <w:szCs w:val="18"/>
        </w:rPr>
        <w:t>Coalition</w:t>
      </w:r>
      <w:r w:rsidR="001108AB" w:rsidRPr="1047B5A7">
        <w:rPr>
          <w:rFonts w:ascii="Tahoma" w:hAnsi="Tahoma" w:cs="Tahoma"/>
          <w:color w:val="363636"/>
          <w:sz w:val="18"/>
          <w:szCs w:val="18"/>
        </w:rPr>
        <w:t xml:space="preserve"> initiatives from the last several </w:t>
      </w:r>
      <w:r w:rsidR="006A2388" w:rsidRPr="1047B5A7">
        <w:rPr>
          <w:rFonts w:ascii="Tahoma" w:hAnsi="Tahoma" w:cs="Tahoma"/>
          <w:color w:val="363636"/>
          <w:sz w:val="18"/>
          <w:szCs w:val="18"/>
        </w:rPr>
        <w:t>years passed</w:t>
      </w:r>
      <w:r w:rsidR="001108AB" w:rsidRPr="1047B5A7">
        <w:rPr>
          <w:rFonts w:ascii="Tahoma" w:hAnsi="Tahoma" w:cs="Tahoma"/>
          <w:color w:val="363636"/>
          <w:sz w:val="18"/>
          <w:szCs w:val="18"/>
        </w:rPr>
        <w:t xml:space="preserve">. </w:t>
      </w:r>
      <w:r w:rsidR="006A2388" w:rsidRPr="1047B5A7">
        <w:rPr>
          <w:rFonts w:ascii="Tahoma" w:hAnsi="Tahoma" w:cs="Tahoma"/>
          <w:color w:val="363636"/>
          <w:sz w:val="18"/>
          <w:szCs w:val="18"/>
        </w:rPr>
        <w:t xml:space="preserve">With other </w:t>
      </w:r>
      <w:r w:rsidR="001108AB" w:rsidRPr="1047B5A7">
        <w:rPr>
          <w:rFonts w:ascii="Tahoma" w:hAnsi="Tahoma" w:cs="Tahoma"/>
          <w:color w:val="363636"/>
          <w:sz w:val="18"/>
          <w:szCs w:val="18"/>
        </w:rPr>
        <w:t>Homes for All</w:t>
      </w:r>
      <w:r w:rsidR="006A2388" w:rsidRPr="1047B5A7">
        <w:rPr>
          <w:rFonts w:ascii="Tahoma" w:hAnsi="Tahoma" w:cs="Tahoma"/>
          <w:color w:val="363636"/>
          <w:sz w:val="18"/>
          <w:szCs w:val="18"/>
        </w:rPr>
        <w:t xml:space="preserve"> partners, </w:t>
      </w:r>
      <w:r w:rsidR="001108AB" w:rsidRPr="1047B5A7">
        <w:rPr>
          <w:rFonts w:ascii="Tahoma" w:hAnsi="Tahoma" w:cs="Tahoma"/>
          <w:color w:val="363636"/>
          <w:sz w:val="18"/>
          <w:szCs w:val="18"/>
        </w:rPr>
        <w:t xml:space="preserve">Lutheran Advocacy-MN </w:t>
      </w:r>
      <w:r w:rsidR="00E14571" w:rsidRPr="1047B5A7">
        <w:rPr>
          <w:rFonts w:ascii="Tahoma" w:hAnsi="Tahoma" w:cs="Tahoma"/>
          <w:color w:val="363636"/>
          <w:sz w:val="18"/>
          <w:szCs w:val="18"/>
        </w:rPr>
        <w:t>h</w:t>
      </w:r>
      <w:r w:rsidR="006A2388" w:rsidRPr="1047B5A7">
        <w:rPr>
          <w:rFonts w:ascii="Tahoma" w:hAnsi="Tahoma" w:cs="Tahoma"/>
          <w:color w:val="363636"/>
          <w:sz w:val="18"/>
          <w:szCs w:val="18"/>
        </w:rPr>
        <w:t xml:space="preserve">elped generate broad statewide grassroots support for </w:t>
      </w:r>
      <w:r w:rsidR="006A2388" w:rsidRPr="1047B5A7">
        <w:rPr>
          <w:rFonts w:ascii="Tahoma" w:hAnsi="Tahoma" w:cs="Tahoma"/>
          <w:b/>
          <w:bCs/>
          <w:color w:val="363636"/>
          <w:sz w:val="18"/>
          <w:szCs w:val="18"/>
        </w:rPr>
        <w:t>significant housing investments</w:t>
      </w:r>
      <w:r w:rsidR="00360E51" w:rsidRPr="1047B5A7">
        <w:rPr>
          <w:rFonts w:ascii="Tahoma" w:hAnsi="Tahoma" w:cs="Tahoma"/>
          <w:color w:val="363636"/>
          <w:sz w:val="18"/>
          <w:szCs w:val="18"/>
        </w:rPr>
        <w:t xml:space="preserve"> </w:t>
      </w:r>
      <w:r w:rsidR="001108AB" w:rsidRPr="1047B5A7">
        <w:rPr>
          <w:rFonts w:ascii="Tahoma" w:hAnsi="Tahoma" w:cs="Tahoma"/>
          <w:color w:val="363636"/>
          <w:sz w:val="18"/>
          <w:szCs w:val="18"/>
        </w:rPr>
        <w:t>for</w:t>
      </w:r>
    </w:p>
    <w:p w14:paraId="7A7364EB" w14:textId="77777777" w:rsidR="0039728C" w:rsidRPr="0039728C" w:rsidRDefault="0039728C" w:rsidP="00FE1922">
      <w:pPr>
        <w:spacing w:after="0"/>
        <w:jc w:val="both"/>
        <w:rPr>
          <w:rFonts w:ascii="Tahoma" w:hAnsi="Tahoma" w:cs="Tahoma"/>
          <w:color w:val="363636"/>
          <w:sz w:val="6"/>
          <w:szCs w:val="6"/>
        </w:rPr>
      </w:pPr>
    </w:p>
    <w:p w14:paraId="24CA2611" w14:textId="17102702" w:rsidR="001108AB" w:rsidRPr="0039728C" w:rsidRDefault="006A2388" w:rsidP="00FE1922">
      <w:pPr>
        <w:pStyle w:val="ListParagraph"/>
        <w:numPr>
          <w:ilvl w:val="0"/>
          <w:numId w:val="22"/>
        </w:numPr>
        <w:spacing w:after="0"/>
        <w:jc w:val="both"/>
        <w:rPr>
          <w:rFonts w:ascii="Tahoma" w:hAnsi="Tahoma" w:cs="Tahoma"/>
          <w:color w:val="363636"/>
          <w:sz w:val="18"/>
          <w:szCs w:val="18"/>
        </w:rPr>
      </w:pPr>
      <w:r w:rsidRPr="0039728C">
        <w:rPr>
          <w:rFonts w:ascii="Tahoma" w:hAnsi="Tahoma" w:cs="Tahoma"/>
          <w:color w:val="363636"/>
          <w:sz w:val="18"/>
          <w:szCs w:val="18"/>
        </w:rPr>
        <w:t>new housing construction, rehabilitation, and preservation</w:t>
      </w:r>
      <w:r w:rsidR="001108AB" w:rsidRPr="0039728C">
        <w:rPr>
          <w:rFonts w:ascii="Tahoma" w:hAnsi="Tahoma" w:cs="Tahoma"/>
          <w:color w:val="363636"/>
          <w:sz w:val="18"/>
          <w:szCs w:val="18"/>
        </w:rPr>
        <w:t>,</w:t>
      </w:r>
    </w:p>
    <w:p w14:paraId="5F4818EE" w14:textId="03CE2939" w:rsidR="001108AB" w:rsidRPr="0039728C" w:rsidRDefault="006A2388" w:rsidP="00FE1922">
      <w:pPr>
        <w:pStyle w:val="ListParagraph"/>
        <w:numPr>
          <w:ilvl w:val="0"/>
          <w:numId w:val="22"/>
        </w:numPr>
        <w:spacing w:after="0"/>
        <w:jc w:val="both"/>
        <w:rPr>
          <w:rFonts w:ascii="Tahoma" w:hAnsi="Tahoma" w:cs="Tahoma"/>
          <w:color w:val="363636"/>
          <w:sz w:val="18"/>
          <w:szCs w:val="18"/>
        </w:rPr>
      </w:pPr>
      <w:r w:rsidRPr="0039728C">
        <w:rPr>
          <w:rFonts w:ascii="Tahoma" w:hAnsi="Tahoma" w:cs="Tahoma"/>
          <w:color w:val="363636"/>
          <w:sz w:val="18"/>
          <w:szCs w:val="18"/>
        </w:rPr>
        <w:t>rental assistance</w:t>
      </w:r>
      <w:r w:rsidR="001108AB" w:rsidRPr="0039728C">
        <w:rPr>
          <w:rFonts w:ascii="Tahoma" w:hAnsi="Tahoma" w:cs="Tahoma"/>
          <w:color w:val="363636"/>
          <w:sz w:val="18"/>
          <w:szCs w:val="18"/>
        </w:rPr>
        <w:t>,</w:t>
      </w:r>
    </w:p>
    <w:p w14:paraId="10B79603" w14:textId="53FF4A31" w:rsidR="001108AB" w:rsidRPr="0039728C" w:rsidRDefault="006A2388" w:rsidP="00FE1922">
      <w:pPr>
        <w:pStyle w:val="ListParagraph"/>
        <w:numPr>
          <w:ilvl w:val="0"/>
          <w:numId w:val="22"/>
        </w:numPr>
        <w:spacing w:after="0"/>
        <w:jc w:val="both"/>
        <w:rPr>
          <w:rFonts w:ascii="Tahoma" w:hAnsi="Tahoma" w:cs="Tahoma"/>
          <w:color w:val="363636"/>
          <w:sz w:val="18"/>
          <w:szCs w:val="18"/>
        </w:rPr>
      </w:pPr>
      <w:r w:rsidRPr="0039728C">
        <w:rPr>
          <w:rFonts w:ascii="Tahoma" w:hAnsi="Tahoma" w:cs="Tahoma"/>
          <w:color w:val="363636"/>
          <w:sz w:val="18"/>
          <w:szCs w:val="18"/>
        </w:rPr>
        <w:t>down-payment assistance for new low-income or BIPOC homebuyers</w:t>
      </w:r>
      <w:r w:rsidR="001108AB" w:rsidRPr="0039728C">
        <w:rPr>
          <w:rFonts w:ascii="Tahoma" w:hAnsi="Tahoma" w:cs="Tahoma"/>
          <w:color w:val="363636"/>
          <w:sz w:val="18"/>
          <w:szCs w:val="18"/>
        </w:rPr>
        <w:t>, and</w:t>
      </w:r>
    </w:p>
    <w:p w14:paraId="66E14FFA" w14:textId="0639F9E7" w:rsidR="006A2388" w:rsidRPr="0039728C" w:rsidRDefault="006A2388" w:rsidP="00FE1922">
      <w:pPr>
        <w:pStyle w:val="ListParagraph"/>
        <w:numPr>
          <w:ilvl w:val="0"/>
          <w:numId w:val="22"/>
        </w:numPr>
        <w:spacing w:after="0"/>
        <w:jc w:val="both"/>
        <w:rPr>
          <w:rFonts w:ascii="Tahoma" w:hAnsi="Tahoma" w:cs="Tahoma"/>
          <w:color w:val="363636"/>
          <w:sz w:val="18"/>
          <w:szCs w:val="18"/>
        </w:rPr>
      </w:pPr>
      <w:r w:rsidRPr="0039728C">
        <w:rPr>
          <w:rFonts w:ascii="Tahoma" w:hAnsi="Tahoma" w:cs="Tahoma"/>
          <w:color w:val="363636"/>
          <w:sz w:val="18"/>
          <w:szCs w:val="18"/>
        </w:rPr>
        <w:t>homeless shelter creation.</w:t>
      </w:r>
      <w:r w:rsidR="00360E51" w:rsidRPr="0039728C">
        <w:rPr>
          <w:rFonts w:ascii="Tahoma" w:hAnsi="Tahoma" w:cs="Tahoma"/>
          <w:color w:val="363636"/>
          <w:sz w:val="18"/>
          <w:szCs w:val="18"/>
        </w:rPr>
        <w:t xml:space="preserve"> (See the full summary of our </w:t>
      </w:r>
      <w:hyperlink r:id="rId21" w:history="1">
        <w:r w:rsidR="00360E51" w:rsidRPr="00B941F7">
          <w:rPr>
            <w:rStyle w:val="Hyperlink"/>
            <w:rFonts w:ascii="Tahoma" w:hAnsi="Tahoma" w:cs="Tahoma"/>
            <w:sz w:val="18"/>
            <w:szCs w:val="18"/>
          </w:rPr>
          <w:t>2023 session results</w:t>
        </w:r>
      </w:hyperlink>
      <w:r w:rsidR="00360E51" w:rsidRPr="0039728C">
        <w:rPr>
          <w:rFonts w:ascii="Tahoma" w:hAnsi="Tahoma" w:cs="Tahoma"/>
          <w:color w:val="363636"/>
          <w:sz w:val="18"/>
          <w:szCs w:val="18"/>
        </w:rPr>
        <w:t>).</w:t>
      </w:r>
    </w:p>
    <w:p w14:paraId="5F4C5C39" w14:textId="77777777" w:rsidR="0039728C" w:rsidRPr="00A23662" w:rsidRDefault="0039728C" w:rsidP="00FE1922">
      <w:pPr>
        <w:spacing w:after="0"/>
        <w:jc w:val="both"/>
        <w:rPr>
          <w:rFonts w:ascii="Tahoma" w:hAnsi="Tahoma" w:cs="Tahoma"/>
          <w:color w:val="363636"/>
          <w:sz w:val="15"/>
          <w:szCs w:val="15"/>
        </w:rPr>
      </w:pPr>
    </w:p>
    <w:p w14:paraId="140208D3" w14:textId="0BC6A8F4" w:rsidR="00674E7E" w:rsidRDefault="00674E7E" w:rsidP="00FE1922">
      <w:pPr>
        <w:spacing w:after="0"/>
        <w:jc w:val="both"/>
        <w:rPr>
          <w:rFonts w:ascii="Tahoma" w:hAnsi="Tahoma" w:cs="Tahoma"/>
          <w:color w:val="363636"/>
          <w:sz w:val="18"/>
          <w:szCs w:val="18"/>
        </w:rPr>
      </w:pPr>
      <w:r w:rsidRPr="0039728C">
        <w:rPr>
          <w:rFonts w:ascii="Tahoma" w:hAnsi="Tahoma" w:cs="Tahoma"/>
          <w:color w:val="363636"/>
          <w:sz w:val="18"/>
          <w:szCs w:val="18"/>
        </w:rPr>
        <w:t xml:space="preserve">Lutheran Advocacy-MN also worked closely with Settled and Joint Religious Legislative Coalition to pass </w:t>
      </w:r>
      <w:r w:rsidRPr="0039728C">
        <w:rPr>
          <w:rFonts w:ascii="Tahoma" w:hAnsi="Tahoma" w:cs="Tahoma"/>
          <w:b/>
          <w:bCs/>
          <w:color w:val="363636"/>
          <w:sz w:val="18"/>
          <w:szCs w:val="18"/>
        </w:rPr>
        <w:t>Sacred Settlement legislation</w:t>
      </w:r>
      <w:r w:rsidRPr="0039728C">
        <w:rPr>
          <w:rFonts w:ascii="Tahoma" w:hAnsi="Tahoma" w:cs="Tahoma"/>
          <w:color w:val="363636"/>
          <w:sz w:val="18"/>
          <w:szCs w:val="18"/>
        </w:rPr>
        <w:t xml:space="preserve">, changing zoning laws to allow faith communities to host small settlements of tiny homes for people who have experienced chronic homelessness and “Good Neighbor” volunteers. </w:t>
      </w:r>
      <w:r w:rsidRPr="0039728C">
        <w:rPr>
          <w:rFonts w:ascii="Tahoma" w:hAnsi="Tahoma" w:cs="Tahoma"/>
          <w:b/>
          <w:bCs/>
          <w:color w:val="363636"/>
          <w:sz w:val="18"/>
          <w:szCs w:val="18"/>
        </w:rPr>
        <w:t>Several churches</w:t>
      </w:r>
      <w:r w:rsidRPr="0039728C">
        <w:rPr>
          <w:rFonts w:ascii="Tahoma" w:hAnsi="Tahoma" w:cs="Tahoma"/>
          <w:color w:val="363636"/>
          <w:sz w:val="18"/>
          <w:szCs w:val="18"/>
        </w:rPr>
        <w:t xml:space="preserve"> are now working with Settled to consider being Sacred Settlement hosts or </w:t>
      </w:r>
      <w:r w:rsidRPr="0039728C">
        <w:rPr>
          <w:rFonts w:ascii="Tahoma" w:hAnsi="Tahoma" w:cs="Tahoma"/>
          <w:b/>
          <w:bCs/>
          <w:color w:val="363636"/>
          <w:sz w:val="18"/>
          <w:szCs w:val="18"/>
        </w:rPr>
        <w:t>partnering</w:t>
      </w:r>
      <w:r w:rsidRPr="0039728C">
        <w:rPr>
          <w:rFonts w:ascii="Tahoma" w:hAnsi="Tahoma" w:cs="Tahoma"/>
          <w:color w:val="363636"/>
          <w:sz w:val="18"/>
          <w:szCs w:val="18"/>
        </w:rPr>
        <w:t xml:space="preserve"> in other ways </w:t>
      </w:r>
      <w:r w:rsidRPr="0039728C">
        <w:rPr>
          <w:rFonts w:ascii="Tahoma" w:hAnsi="Tahoma" w:cs="Tahoma"/>
          <w:b/>
          <w:bCs/>
          <w:color w:val="363636"/>
          <w:sz w:val="18"/>
          <w:szCs w:val="18"/>
        </w:rPr>
        <w:t>to support the settlements</w:t>
      </w:r>
      <w:r w:rsidRPr="0039728C">
        <w:rPr>
          <w:rFonts w:ascii="Tahoma" w:hAnsi="Tahoma" w:cs="Tahoma"/>
          <w:color w:val="363636"/>
          <w:sz w:val="18"/>
          <w:szCs w:val="18"/>
        </w:rPr>
        <w:t>. (See our “</w:t>
      </w:r>
      <w:hyperlink r:id="rId22" w:history="1">
        <w:r w:rsidRPr="0039728C">
          <w:rPr>
            <w:rStyle w:val="Hyperlink"/>
            <w:rFonts w:ascii="Tahoma" w:hAnsi="Tahoma" w:cs="Tahoma"/>
            <w:sz w:val="18"/>
            <w:szCs w:val="18"/>
          </w:rPr>
          <w:t>Campaigns &amp; Action Alerts</w:t>
        </w:r>
      </w:hyperlink>
      <w:r w:rsidRPr="0039728C">
        <w:rPr>
          <w:rFonts w:ascii="Tahoma" w:hAnsi="Tahoma" w:cs="Tahoma"/>
          <w:color w:val="363636"/>
          <w:sz w:val="18"/>
          <w:szCs w:val="18"/>
        </w:rPr>
        <w:t>” page for more information on how your church can participate).</w:t>
      </w:r>
    </w:p>
    <w:p w14:paraId="664F5041" w14:textId="77777777" w:rsidR="0039728C" w:rsidRPr="00A23662" w:rsidRDefault="0039728C" w:rsidP="00FE1922">
      <w:pPr>
        <w:spacing w:after="0"/>
        <w:jc w:val="both"/>
        <w:rPr>
          <w:rFonts w:ascii="Tahoma" w:hAnsi="Tahoma" w:cs="Tahoma"/>
          <w:sz w:val="16"/>
          <w:szCs w:val="16"/>
        </w:rPr>
      </w:pPr>
    </w:p>
    <w:p w14:paraId="5D2188D0" w14:textId="67727931" w:rsidR="00E14571" w:rsidRPr="00E14571" w:rsidRDefault="00E14571" w:rsidP="00FE1922">
      <w:pPr>
        <w:spacing w:after="0"/>
        <w:jc w:val="both"/>
        <w:rPr>
          <w:rFonts w:ascii="Tahoma" w:hAnsi="Tahoma" w:cs="Tahoma"/>
          <w:color w:val="363636"/>
          <w:sz w:val="18"/>
          <w:szCs w:val="18"/>
        </w:rPr>
      </w:pPr>
      <w:r w:rsidRPr="005F4BA1">
        <w:rPr>
          <w:rFonts w:ascii="Tahoma" w:hAnsi="Tahoma" w:cs="Tahoma"/>
          <w:b/>
          <w:bCs/>
          <w:color w:val="1F3864" w:themeColor="accent1" w:themeShade="80"/>
          <w:sz w:val="23"/>
          <w:szCs w:val="23"/>
        </w:rPr>
        <w:t>Crisis Not Over:</w:t>
      </w:r>
      <w:r w:rsidRPr="005F4BA1">
        <w:rPr>
          <w:rFonts w:ascii="Tahoma" w:hAnsi="Tahoma" w:cs="Tahoma"/>
          <w:color w:val="1F3864" w:themeColor="accent1" w:themeShade="80"/>
          <w:sz w:val="24"/>
          <w:szCs w:val="24"/>
        </w:rPr>
        <w:t xml:space="preserve"> </w:t>
      </w:r>
      <w:r w:rsidRPr="1047B5A7">
        <w:rPr>
          <w:rFonts w:ascii="Tahoma" w:hAnsi="Tahoma" w:cs="Tahoma"/>
          <w:color w:val="363636"/>
          <w:sz w:val="18"/>
          <w:szCs w:val="18"/>
        </w:rPr>
        <w:t xml:space="preserve">Despite this success, much of the funding was a </w:t>
      </w:r>
      <w:r w:rsidRPr="1047B5A7">
        <w:rPr>
          <w:rFonts w:ascii="Tahoma" w:hAnsi="Tahoma" w:cs="Tahoma"/>
          <w:b/>
          <w:bCs/>
          <w:color w:val="363636"/>
          <w:sz w:val="18"/>
          <w:szCs w:val="18"/>
        </w:rPr>
        <w:t>one-time investment</w:t>
      </w:r>
      <w:r w:rsidRPr="1047B5A7">
        <w:rPr>
          <w:rFonts w:ascii="Tahoma" w:hAnsi="Tahoma" w:cs="Tahoma"/>
          <w:color w:val="363636"/>
          <w:sz w:val="18"/>
          <w:szCs w:val="18"/>
        </w:rPr>
        <w:t xml:space="preserve">, rather than ongoing. Shelter funding was only half of our request, and </w:t>
      </w:r>
      <w:r w:rsidRPr="1047B5A7">
        <w:rPr>
          <w:rFonts w:ascii="Tahoma" w:hAnsi="Tahoma" w:cs="Tahoma"/>
          <w:b/>
          <w:bCs/>
          <w:color w:val="363636"/>
          <w:sz w:val="18"/>
          <w:szCs w:val="18"/>
        </w:rPr>
        <w:t>much</w:t>
      </w:r>
      <w:r w:rsidRPr="1047B5A7">
        <w:rPr>
          <w:rFonts w:ascii="Tahoma" w:hAnsi="Tahoma" w:cs="Tahoma"/>
          <w:color w:val="363636"/>
          <w:sz w:val="18"/>
          <w:szCs w:val="18"/>
        </w:rPr>
        <w:t xml:space="preserve"> </w:t>
      </w:r>
      <w:r w:rsidRPr="1047B5A7">
        <w:rPr>
          <w:rFonts w:ascii="Tahoma" w:hAnsi="Tahoma" w:cs="Tahoma"/>
          <w:b/>
          <w:bCs/>
          <w:color w:val="363636"/>
          <w:sz w:val="18"/>
          <w:szCs w:val="18"/>
        </w:rPr>
        <w:t>less than what is needed statewide</w:t>
      </w:r>
      <w:r w:rsidRPr="1047B5A7">
        <w:rPr>
          <w:rFonts w:ascii="Tahoma" w:hAnsi="Tahoma" w:cs="Tahoma"/>
          <w:color w:val="363636"/>
          <w:sz w:val="18"/>
          <w:szCs w:val="18"/>
        </w:rPr>
        <w:t xml:space="preserve">. These new funds, </w:t>
      </w:r>
      <w:proofErr w:type="gramStart"/>
      <w:r w:rsidRPr="1047B5A7">
        <w:rPr>
          <w:rFonts w:ascii="Tahoma" w:hAnsi="Tahoma" w:cs="Tahoma"/>
          <w:color w:val="363636"/>
          <w:sz w:val="18"/>
          <w:szCs w:val="18"/>
        </w:rPr>
        <w:t>along</w:t>
      </w:r>
      <w:proofErr w:type="gramEnd"/>
      <w:r w:rsidRPr="1047B5A7">
        <w:rPr>
          <w:rFonts w:ascii="Tahoma" w:hAnsi="Tahoma" w:cs="Tahoma"/>
          <w:color w:val="363636"/>
          <w:sz w:val="18"/>
          <w:szCs w:val="18"/>
        </w:rPr>
        <w:t xml:space="preserve"> previous bipartisan investments have not kept up with both </w:t>
      </w:r>
      <w:proofErr w:type="gramStart"/>
      <w:r w:rsidRPr="1047B5A7">
        <w:rPr>
          <w:rFonts w:ascii="Tahoma" w:hAnsi="Tahoma" w:cs="Tahoma"/>
          <w:color w:val="363636"/>
          <w:sz w:val="18"/>
          <w:szCs w:val="18"/>
        </w:rPr>
        <w:t>demand</w:t>
      </w:r>
      <w:proofErr w:type="gramEnd"/>
      <w:r w:rsidRPr="1047B5A7">
        <w:rPr>
          <w:rFonts w:ascii="Tahoma" w:hAnsi="Tahoma" w:cs="Tahoma"/>
          <w:color w:val="363636"/>
          <w:sz w:val="18"/>
          <w:szCs w:val="18"/>
        </w:rPr>
        <w:t xml:space="preserve">, and the amount of Naturally Occurring Affordable Housing (NOAH) lost each year often due to investor buyouts </w:t>
      </w:r>
      <w:r w:rsidR="0039728C" w:rsidRPr="1047B5A7">
        <w:rPr>
          <w:rFonts w:ascii="Tahoma" w:hAnsi="Tahoma" w:cs="Tahoma"/>
          <w:color w:val="363636"/>
          <w:sz w:val="18"/>
          <w:szCs w:val="18"/>
        </w:rPr>
        <w:t xml:space="preserve">which is </w:t>
      </w:r>
      <w:r w:rsidRPr="1047B5A7">
        <w:rPr>
          <w:rFonts w:ascii="Tahoma" w:hAnsi="Tahoma" w:cs="Tahoma"/>
          <w:color w:val="363636"/>
          <w:sz w:val="18"/>
          <w:szCs w:val="18"/>
        </w:rPr>
        <w:t xml:space="preserve">then transitioned into luxury housing. Further, it is important to remember that </w:t>
      </w:r>
      <w:r w:rsidRPr="1047B5A7">
        <w:rPr>
          <w:rFonts w:ascii="Tahoma" w:hAnsi="Tahoma" w:cs="Tahoma"/>
          <w:b/>
          <w:bCs/>
          <w:color w:val="363636"/>
          <w:sz w:val="18"/>
          <w:szCs w:val="18"/>
        </w:rPr>
        <w:t>a crisis that is decades in the making does end with a few years of one-time allotments</w:t>
      </w:r>
      <w:r w:rsidRPr="1047B5A7">
        <w:rPr>
          <w:rFonts w:ascii="Tahoma" w:hAnsi="Tahoma" w:cs="Tahoma"/>
          <w:color w:val="363636"/>
          <w:sz w:val="18"/>
          <w:szCs w:val="18"/>
        </w:rPr>
        <w:t>. It is an entrenched problem that will take much more investment to overcome.</w:t>
      </w:r>
    </w:p>
    <w:p w14:paraId="1D6C65F4" w14:textId="722D8C80" w:rsidR="00870CCC" w:rsidRPr="00A23662" w:rsidRDefault="00870CCC" w:rsidP="00FE1922">
      <w:pPr>
        <w:spacing w:after="0"/>
        <w:jc w:val="both"/>
        <w:rPr>
          <w:rFonts w:ascii="Tahoma" w:hAnsi="Tahoma" w:cs="Tahoma"/>
          <w:sz w:val="16"/>
          <w:szCs w:val="16"/>
        </w:rPr>
      </w:pPr>
    </w:p>
    <w:p w14:paraId="0F20B02E" w14:textId="2179D0FC" w:rsidR="00E743E3" w:rsidRDefault="00870CCC" w:rsidP="00FE1922">
      <w:pPr>
        <w:spacing w:after="0"/>
        <w:jc w:val="both"/>
        <w:rPr>
          <w:rFonts w:ascii="Tahoma" w:hAnsi="Tahoma" w:cs="Tahoma"/>
          <w:sz w:val="18"/>
          <w:szCs w:val="18"/>
        </w:rPr>
      </w:pPr>
      <w:r w:rsidRPr="005F4BA1">
        <w:rPr>
          <w:rFonts w:ascii="Tahoma" w:hAnsi="Tahoma" w:cs="Tahoma"/>
          <w:b/>
          <w:bCs/>
          <w:color w:val="1F3864" w:themeColor="accent1" w:themeShade="80"/>
          <w:sz w:val="23"/>
          <w:szCs w:val="23"/>
        </w:rPr>
        <w:t>202</w:t>
      </w:r>
      <w:r w:rsidR="006632A9" w:rsidRPr="005F4BA1">
        <w:rPr>
          <w:rFonts w:ascii="Tahoma" w:hAnsi="Tahoma" w:cs="Tahoma"/>
          <w:b/>
          <w:bCs/>
          <w:color w:val="1F3864" w:themeColor="accent1" w:themeShade="80"/>
          <w:sz w:val="23"/>
          <w:szCs w:val="23"/>
        </w:rPr>
        <w:t>5</w:t>
      </w:r>
      <w:r w:rsidRPr="005F4BA1">
        <w:rPr>
          <w:rFonts w:ascii="Tahoma" w:hAnsi="Tahoma" w:cs="Tahoma"/>
          <w:b/>
          <w:bCs/>
          <w:color w:val="1F3864" w:themeColor="accent1" w:themeShade="80"/>
          <w:sz w:val="23"/>
          <w:szCs w:val="23"/>
        </w:rPr>
        <w:t xml:space="preserve"> Legislative </w:t>
      </w:r>
      <w:r w:rsidR="00360E51" w:rsidRPr="005F4BA1">
        <w:rPr>
          <w:rFonts w:ascii="Tahoma" w:hAnsi="Tahoma" w:cs="Tahoma"/>
          <w:b/>
          <w:bCs/>
          <w:color w:val="1F3864" w:themeColor="accent1" w:themeShade="80"/>
          <w:sz w:val="23"/>
          <w:szCs w:val="23"/>
        </w:rPr>
        <w:t>Agenda</w:t>
      </w:r>
      <w:r w:rsidRPr="005F4BA1">
        <w:rPr>
          <w:rFonts w:ascii="Tahoma" w:hAnsi="Tahoma" w:cs="Tahoma"/>
          <w:b/>
          <w:bCs/>
          <w:color w:val="1F3864" w:themeColor="accent1" w:themeShade="80"/>
          <w:sz w:val="23"/>
          <w:szCs w:val="23"/>
        </w:rPr>
        <w:t>:</w:t>
      </w:r>
      <w:r w:rsidRPr="005F4BA1">
        <w:rPr>
          <w:rFonts w:ascii="Tahoma" w:hAnsi="Tahoma" w:cs="Tahoma"/>
          <w:color w:val="1F3864" w:themeColor="accent1" w:themeShade="80"/>
          <w:sz w:val="18"/>
          <w:szCs w:val="18"/>
        </w:rPr>
        <w:t xml:space="preserve"> </w:t>
      </w:r>
      <w:r w:rsidR="0039728C" w:rsidRPr="0039728C">
        <w:rPr>
          <w:rFonts w:ascii="Tahoma" w:hAnsi="Tahoma" w:cs="Tahoma"/>
          <w:sz w:val="18"/>
          <w:szCs w:val="18"/>
        </w:rPr>
        <w:t>As part</w:t>
      </w:r>
      <w:r w:rsidR="0039728C">
        <w:rPr>
          <w:rFonts w:ascii="Tahoma" w:hAnsi="Tahoma" w:cs="Tahoma"/>
          <w:sz w:val="18"/>
          <w:szCs w:val="18"/>
        </w:rPr>
        <w:t xml:space="preserve"> of the Homes for All Coalition, Lutheran Advocacy-MN continues to work for</w:t>
      </w:r>
    </w:p>
    <w:p w14:paraId="55F94A98" w14:textId="376A35FC" w:rsidR="00E743E3" w:rsidRPr="00BE6AE4" w:rsidRDefault="00E92C4C" w:rsidP="00FE1922">
      <w:pPr>
        <w:pStyle w:val="ListParagraph"/>
        <w:numPr>
          <w:ilvl w:val="0"/>
          <w:numId w:val="23"/>
        </w:numPr>
        <w:spacing w:after="0"/>
        <w:jc w:val="both"/>
        <w:rPr>
          <w:rFonts w:ascii="Tahoma" w:hAnsi="Tahoma" w:cs="Tahoma"/>
          <w:sz w:val="18"/>
          <w:szCs w:val="18"/>
        </w:rPr>
      </w:pPr>
      <w:r>
        <w:rPr>
          <w:rFonts w:ascii="Tahoma" w:hAnsi="Tahoma" w:cs="Tahoma"/>
          <w:sz w:val="18"/>
          <w:szCs w:val="18"/>
        </w:rPr>
        <w:t xml:space="preserve">$500 million </w:t>
      </w:r>
      <w:r w:rsidR="00E743E3" w:rsidRPr="00BE6AE4">
        <w:rPr>
          <w:rFonts w:ascii="Tahoma" w:hAnsi="Tahoma" w:cs="Tahoma"/>
          <w:sz w:val="18"/>
          <w:szCs w:val="18"/>
        </w:rPr>
        <w:t xml:space="preserve">for </w:t>
      </w:r>
      <w:r w:rsidR="00E743E3" w:rsidRPr="00BE6AE4">
        <w:rPr>
          <w:rFonts w:ascii="Tahoma" w:hAnsi="Tahoma" w:cs="Tahoma"/>
          <w:b/>
          <w:bCs/>
          <w:sz w:val="18"/>
          <w:szCs w:val="18"/>
        </w:rPr>
        <w:t>new housing production</w:t>
      </w:r>
      <w:r w:rsidR="00E743E3" w:rsidRPr="00BE6AE4">
        <w:rPr>
          <w:rFonts w:ascii="Tahoma" w:hAnsi="Tahoma" w:cs="Tahoma"/>
          <w:sz w:val="18"/>
          <w:szCs w:val="18"/>
        </w:rPr>
        <w:t xml:space="preserve"> </w:t>
      </w:r>
      <w:r w:rsidR="006632A9">
        <w:rPr>
          <w:rFonts w:ascii="Tahoma" w:hAnsi="Tahoma" w:cs="Tahoma"/>
          <w:sz w:val="18"/>
          <w:szCs w:val="18"/>
        </w:rPr>
        <w:t>&amp;</w:t>
      </w:r>
      <w:r w:rsidR="00E743E3" w:rsidRPr="00BE6AE4">
        <w:rPr>
          <w:rFonts w:ascii="Tahoma" w:hAnsi="Tahoma" w:cs="Tahoma"/>
          <w:sz w:val="18"/>
          <w:szCs w:val="18"/>
        </w:rPr>
        <w:t xml:space="preserve"> housing </w:t>
      </w:r>
      <w:r w:rsidR="00E743E3" w:rsidRPr="00BE6AE4">
        <w:rPr>
          <w:rFonts w:ascii="Tahoma" w:hAnsi="Tahoma" w:cs="Tahoma"/>
          <w:b/>
          <w:bCs/>
          <w:sz w:val="18"/>
          <w:szCs w:val="18"/>
        </w:rPr>
        <w:t>rehabilitation</w:t>
      </w:r>
      <w:r w:rsidR="00E743E3" w:rsidRPr="00BE6AE4">
        <w:rPr>
          <w:rFonts w:ascii="Tahoma" w:hAnsi="Tahoma" w:cs="Tahoma"/>
          <w:sz w:val="18"/>
          <w:szCs w:val="18"/>
        </w:rPr>
        <w:t xml:space="preserve">, </w:t>
      </w:r>
      <w:r w:rsidR="006632A9">
        <w:rPr>
          <w:rFonts w:ascii="Tahoma" w:hAnsi="Tahoma" w:cs="Tahoma"/>
          <w:sz w:val="18"/>
          <w:szCs w:val="18"/>
        </w:rPr>
        <w:t>with</w:t>
      </w:r>
      <w:r>
        <w:rPr>
          <w:rFonts w:ascii="Tahoma" w:hAnsi="Tahoma" w:cs="Tahoma"/>
          <w:sz w:val="18"/>
          <w:szCs w:val="18"/>
        </w:rPr>
        <w:t xml:space="preserve"> </w:t>
      </w:r>
      <w:r w:rsidR="00E743E3" w:rsidRPr="00BE6AE4">
        <w:rPr>
          <w:rFonts w:ascii="Tahoma" w:hAnsi="Tahoma" w:cs="Tahoma"/>
          <w:sz w:val="18"/>
          <w:szCs w:val="18"/>
        </w:rPr>
        <w:t>direct</w:t>
      </w:r>
      <w:r>
        <w:rPr>
          <w:rFonts w:ascii="Tahoma" w:hAnsi="Tahoma" w:cs="Tahoma"/>
          <w:sz w:val="18"/>
          <w:szCs w:val="18"/>
        </w:rPr>
        <w:t xml:space="preserve"> new</w:t>
      </w:r>
      <w:r w:rsidR="00E743E3" w:rsidRPr="00BE6AE4">
        <w:rPr>
          <w:rFonts w:ascii="Tahoma" w:hAnsi="Tahoma" w:cs="Tahoma"/>
          <w:sz w:val="18"/>
          <w:szCs w:val="18"/>
        </w:rPr>
        <w:t xml:space="preserve"> funding or (which can leverage $3.00 </w:t>
      </w:r>
      <w:r w:rsidR="006632A9">
        <w:rPr>
          <w:rFonts w:ascii="Tahoma" w:hAnsi="Tahoma" w:cs="Tahoma"/>
          <w:sz w:val="18"/>
          <w:szCs w:val="18"/>
        </w:rPr>
        <w:t>-</w:t>
      </w:r>
      <w:r w:rsidR="00E743E3" w:rsidRPr="00BE6AE4">
        <w:rPr>
          <w:rFonts w:ascii="Tahoma" w:hAnsi="Tahoma" w:cs="Tahoma"/>
          <w:sz w:val="18"/>
          <w:szCs w:val="18"/>
        </w:rPr>
        <w:t xml:space="preserve"> $4.00</w:t>
      </w:r>
      <w:r w:rsidR="00BE6AE4" w:rsidRPr="00BE6AE4">
        <w:rPr>
          <w:rFonts w:ascii="Tahoma" w:hAnsi="Tahoma" w:cs="Tahoma"/>
          <w:sz w:val="18"/>
          <w:szCs w:val="18"/>
        </w:rPr>
        <w:t xml:space="preserve"> of private and other funds</w:t>
      </w:r>
      <w:r w:rsidR="00E743E3" w:rsidRPr="00BE6AE4">
        <w:rPr>
          <w:rFonts w:ascii="Tahoma" w:hAnsi="Tahoma" w:cs="Tahoma"/>
          <w:sz w:val="18"/>
          <w:szCs w:val="18"/>
        </w:rPr>
        <w:t>, for e</w:t>
      </w:r>
      <w:r w:rsidR="00BE6AE4" w:rsidRPr="00BE6AE4">
        <w:rPr>
          <w:rFonts w:ascii="Tahoma" w:hAnsi="Tahoma" w:cs="Tahoma"/>
          <w:sz w:val="18"/>
          <w:szCs w:val="18"/>
        </w:rPr>
        <w:t>ach</w:t>
      </w:r>
      <w:r w:rsidR="00E743E3" w:rsidRPr="00BE6AE4">
        <w:rPr>
          <w:rFonts w:ascii="Tahoma" w:hAnsi="Tahoma" w:cs="Tahoma"/>
          <w:sz w:val="18"/>
          <w:szCs w:val="18"/>
        </w:rPr>
        <w:t xml:space="preserve"> dollar</w:t>
      </w:r>
      <w:r w:rsidR="00BE6AE4" w:rsidRPr="00BE6AE4">
        <w:rPr>
          <w:rFonts w:ascii="Tahoma" w:hAnsi="Tahoma" w:cs="Tahoma"/>
          <w:sz w:val="18"/>
          <w:szCs w:val="18"/>
        </w:rPr>
        <w:t xml:space="preserve"> designated by the state</w:t>
      </w:r>
      <w:r w:rsidR="00E743E3" w:rsidRPr="00BE6AE4">
        <w:rPr>
          <w:rFonts w:ascii="Tahoma" w:hAnsi="Tahoma" w:cs="Tahoma"/>
          <w:sz w:val="18"/>
          <w:szCs w:val="18"/>
        </w:rPr>
        <w:t>)</w:t>
      </w:r>
      <w:r w:rsidR="00BE6AE4">
        <w:rPr>
          <w:rFonts w:ascii="Tahoma" w:hAnsi="Tahoma" w:cs="Tahoma"/>
          <w:sz w:val="18"/>
          <w:szCs w:val="18"/>
        </w:rPr>
        <w:t>,</w:t>
      </w:r>
    </w:p>
    <w:p w14:paraId="24FE00E6" w14:textId="30357AA1" w:rsidR="00E743E3" w:rsidRPr="00BE6AE4" w:rsidRDefault="00E92C4C" w:rsidP="00FE1922">
      <w:pPr>
        <w:pStyle w:val="ListParagraph"/>
        <w:numPr>
          <w:ilvl w:val="0"/>
          <w:numId w:val="23"/>
        </w:numPr>
        <w:spacing w:after="0"/>
        <w:jc w:val="both"/>
        <w:rPr>
          <w:rFonts w:ascii="Tahoma" w:hAnsi="Tahoma" w:cs="Tahoma"/>
          <w:sz w:val="18"/>
          <w:szCs w:val="18"/>
        </w:rPr>
      </w:pPr>
      <w:r>
        <w:rPr>
          <w:rFonts w:ascii="Tahoma" w:hAnsi="Tahoma" w:cs="Tahoma"/>
          <w:sz w:val="18"/>
          <w:szCs w:val="18"/>
        </w:rPr>
        <w:t>$50-400 million m</w:t>
      </w:r>
      <w:r w:rsidR="00E743E3" w:rsidRPr="1047B5A7">
        <w:rPr>
          <w:rFonts w:ascii="Tahoma" w:hAnsi="Tahoma" w:cs="Tahoma"/>
          <w:sz w:val="18"/>
          <w:szCs w:val="18"/>
        </w:rPr>
        <w:t>ore funding</w:t>
      </w:r>
      <w:r w:rsidR="00BE6AE4" w:rsidRPr="1047B5A7">
        <w:rPr>
          <w:rFonts w:ascii="Tahoma" w:hAnsi="Tahoma" w:cs="Tahoma"/>
          <w:sz w:val="18"/>
          <w:szCs w:val="18"/>
        </w:rPr>
        <w:t xml:space="preserve"> for </w:t>
      </w:r>
      <w:r w:rsidR="00BE6AE4" w:rsidRPr="1047B5A7">
        <w:rPr>
          <w:rFonts w:ascii="Tahoma" w:hAnsi="Tahoma" w:cs="Tahoma"/>
          <w:b/>
          <w:bCs/>
          <w:sz w:val="18"/>
          <w:szCs w:val="18"/>
        </w:rPr>
        <w:t>safe shelters</w:t>
      </w:r>
      <w:r>
        <w:rPr>
          <w:rFonts w:ascii="Tahoma" w:hAnsi="Tahoma" w:cs="Tahoma"/>
          <w:b/>
          <w:bCs/>
          <w:sz w:val="18"/>
          <w:szCs w:val="18"/>
        </w:rPr>
        <w:t xml:space="preserve"> and transitional housing</w:t>
      </w:r>
      <w:r w:rsidR="00BE6AE4" w:rsidRPr="1047B5A7">
        <w:rPr>
          <w:rFonts w:ascii="Tahoma" w:hAnsi="Tahoma" w:cs="Tahoma"/>
          <w:sz w:val="18"/>
          <w:szCs w:val="18"/>
        </w:rPr>
        <w:t>,</w:t>
      </w:r>
    </w:p>
    <w:p w14:paraId="404DD51E" w14:textId="3730031C" w:rsidR="0039728C" w:rsidRPr="00BE6AE4" w:rsidRDefault="00E92C4C" w:rsidP="00FE1922">
      <w:pPr>
        <w:pStyle w:val="ListParagraph"/>
        <w:numPr>
          <w:ilvl w:val="0"/>
          <w:numId w:val="23"/>
        </w:numPr>
        <w:spacing w:after="0"/>
        <w:jc w:val="both"/>
        <w:rPr>
          <w:rFonts w:ascii="Tahoma" w:hAnsi="Tahoma" w:cs="Tahoma"/>
          <w:sz w:val="18"/>
          <w:szCs w:val="18"/>
        </w:rPr>
      </w:pPr>
      <w:r w:rsidRPr="00E92C4C">
        <w:rPr>
          <w:rFonts w:ascii="Tahoma" w:hAnsi="Tahoma" w:cs="Tahoma"/>
          <w:sz w:val="18"/>
          <w:szCs w:val="18"/>
        </w:rPr>
        <w:t>$200 million in</w:t>
      </w:r>
      <w:r>
        <w:rPr>
          <w:rFonts w:ascii="Tahoma" w:hAnsi="Tahoma" w:cs="Tahoma"/>
          <w:b/>
          <w:bCs/>
          <w:sz w:val="18"/>
          <w:szCs w:val="18"/>
        </w:rPr>
        <w:t xml:space="preserve"> </w:t>
      </w:r>
      <w:r w:rsidR="00E743E3" w:rsidRPr="1047B5A7">
        <w:rPr>
          <w:rFonts w:ascii="Tahoma" w:hAnsi="Tahoma" w:cs="Tahoma"/>
          <w:b/>
          <w:bCs/>
          <w:sz w:val="18"/>
          <w:szCs w:val="18"/>
        </w:rPr>
        <w:t>Emergency Rental Assistance</w:t>
      </w:r>
      <w:r w:rsidR="00E743E3" w:rsidRPr="1047B5A7">
        <w:rPr>
          <w:rFonts w:ascii="Tahoma" w:hAnsi="Tahoma" w:cs="Tahoma"/>
          <w:sz w:val="18"/>
          <w:szCs w:val="18"/>
        </w:rPr>
        <w:t xml:space="preserve"> (to keep people</w:t>
      </w:r>
      <w:r w:rsidR="00BE6AE4" w:rsidRPr="1047B5A7">
        <w:rPr>
          <w:rFonts w:ascii="Tahoma" w:hAnsi="Tahoma" w:cs="Tahoma"/>
          <w:sz w:val="18"/>
          <w:szCs w:val="18"/>
        </w:rPr>
        <w:t>/households from losing current housing)</w:t>
      </w:r>
      <w:r w:rsidR="00E743E3" w:rsidRPr="1047B5A7">
        <w:rPr>
          <w:rFonts w:ascii="Tahoma" w:hAnsi="Tahoma" w:cs="Tahoma"/>
          <w:sz w:val="18"/>
          <w:szCs w:val="18"/>
        </w:rPr>
        <w:t xml:space="preserve"> </w:t>
      </w:r>
    </w:p>
    <w:p w14:paraId="28CD3D08" w14:textId="120DD0B1" w:rsidR="4B48ACAD" w:rsidRDefault="4B48ACAD" w:rsidP="1047B5A7">
      <w:pPr>
        <w:pStyle w:val="ListParagraph"/>
        <w:numPr>
          <w:ilvl w:val="0"/>
          <w:numId w:val="23"/>
        </w:numPr>
        <w:spacing w:after="0"/>
        <w:jc w:val="both"/>
        <w:rPr>
          <w:rFonts w:ascii="Tahoma" w:hAnsi="Tahoma" w:cs="Tahoma"/>
          <w:sz w:val="18"/>
          <w:szCs w:val="18"/>
        </w:rPr>
      </w:pPr>
      <w:r w:rsidRPr="1047B5A7">
        <w:rPr>
          <w:rFonts w:ascii="Tahoma" w:hAnsi="Tahoma" w:cs="Tahoma"/>
          <w:b/>
          <w:bCs/>
          <w:sz w:val="18"/>
          <w:szCs w:val="18"/>
        </w:rPr>
        <w:t>Source of Income Protection</w:t>
      </w:r>
      <w:r w:rsidRPr="1047B5A7">
        <w:rPr>
          <w:rFonts w:ascii="Tahoma" w:hAnsi="Tahoma" w:cs="Tahoma"/>
          <w:sz w:val="18"/>
          <w:szCs w:val="18"/>
        </w:rPr>
        <w:t xml:space="preserve"> to prevent discrimination against those using housing vouchers to secure housing,</w:t>
      </w:r>
    </w:p>
    <w:p w14:paraId="04F988E0" w14:textId="225B30CB" w:rsidR="7BED7D7D" w:rsidRDefault="7BED7D7D" w:rsidP="1047B5A7">
      <w:pPr>
        <w:pStyle w:val="ListParagraph"/>
        <w:numPr>
          <w:ilvl w:val="0"/>
          <w:numId w:val="23"/>
        </w:numPr>
        <w:spacing w:after="0"/>
        <w:jc w:val="both"/>
        <w:rPr>
          <w:rFonts w:ascii="Tahoma" w:hAnsi="Tahoma" w:cs="Tahoma"/>
          <w:sz w:val="18"/>
          <w:szCs w:val="18"/>
        </w:rPr>
      </w:pPr>
      <w:r w:rsidRPr="1047B5A7">
        <w:rPr>
          <w:rFonts w:ascii="Tahoma" w:hAnsi="Tahoma" w:cs="Tahoma"/>
          <w:b/>
          <w:bCs/>
          <w:sz w:val="18"/>
          <w:szCs w:val="18"/>
        </w:rPr>
        <w:t>Investment in Greater Minnesota Housing Infrastructure</w:t>
      </w:r>
      <w:r w:rsidRPr="1047B5A7">
        <w:rPr>
          <w:rFonts w:ascii="Tahoma" w:hAnsi="Tahoma" w:cs="Tahoma"/>
          <w:sz w:val="18"/>
          <w:szCs w:val="18"/>
        </w:rPr>
        <w:t xml:space="preserve"> to lay the groundwork for affordable housing in communities of all shapes and sizes in all corners of the state.</w:t>
      </w:r>
    </w:p>
    <w:p w14:paraId="7D90A0DA" w14:textId="04C5C9B1" w:rsidR="3AB36175" w:rsidRDefault="3AB36175" w:rsidP="1047B5A7">
      <w:pPr>
        <w:pStyle w:val="ListParagraph"/>
        <w:numPr>
          <w:ilvl w:val="0"/>
          <w:numId w:val="23"/>
        </w:numPr>
        <w:spacing w:after="0"/>
        <w:jc w:val="both"/>
        <w:rPr>
          <w:rFonts w:ascii="Tahoma" w:hAnsi="Tahoma" w:cs="Tahoma"/>
          <w:sz w:val="18"/>
          <w:szCs w:val="18"/>
        </w:rPr>
      </w:pPr>
      <w:r w:rsidRPr="1047B5A7">
        <w:rPr>
          <w:rFonts w:ascii="Tahoma" w:hAnsi="Tahoma" w:cs="Tahoma"/>
          <w:b/>
          <w:bCs/>
          <w:sz w:val="18"/>
          <w:szCs w:val="18"/>
        </w:rPr>
        <w:t>Defending the gains that have been made</w:t>
      </w:r>
      <w:r w:rsidRPr="1047B5A7">
        <w:rPr>
          <w:rFonts w:ascii="Tahoma" w:hAnsi="Tahoma" w:cs="Tahoma"/>
          <w:sz w:val="18"/>
          <w:szCs w:val="18"/>
        </w:rPr>
        <w:t xml:space="preserve"> </w:t>
      </w:r>
      <w:r w:rsidR="006632A9">
        <w:rPr>
          <w:rFonts w:ascii="Tahoma" w:hAnsi="Tahoma" w:cs="Tahoma"/>
          <w:sz w:val="18"/>
          <w:szCs w:val="18"/>
        </w:rPr>
        <w:t xml:space="preserve">in previous </w:t>
      </w:r>
      <w:r w:rsidRPr="1047B5A7">
        <w:rPr>
          <w:rFonts w:ascii="Tahoma" w:hAnsi="Tahoma" w:cs="Tahoma"/>
          <w:sz w:val="18"/>
          <w:szCs w:val="18"/>
        </w:rPr>
        <w:t>years to keep a strong foundation</w:t>
      </w:r>
      <w:r w:rsidR="27274C96" w:rsidRPr="1047B5A7">
        <w:rPr>
          <w:rFonts w:ascii="Tahoma" w:hAnsi="Tahoma" w:cs="Tahoma"/>
          <w:sz w:val="18"/>
          <w:szCs w:val="18"/>
        </w:rPr>
        <w:t xml:space="preserve"> for affor</w:t>
      </w:r>
      <w:r w:rsidR="7DC144D6" w:rsidRPr="1047B5A7">
        <w:rPr>
          <w:rFonts w:ascii="Tahoma" w:hAnsi="Tahoma" w:cs="Tahoma"/>
          <w:sz w:val="18"/>
          <w:szCs w:val="18"/>
        </w:rPr>
        <w:t>dable housing.</w:t>
      </w:r>
    </w:p>
    <w:p w14:paraId="53009E96" w14:textId="0326E60A" w:rsidR="00870CCC" w:rsidRPr="00034EA1" w:rsidRDefault="00870CCC" w:rsidP="1047B5A7">
      <w:pPr>
        <w:spacing w:after="0"/>
        <w:jc w:val="both"/>
        <w:rPr>
          <w:rFonts w:ascii="Tahoma" w:hAnsi="Tahoma" w:cs="Tahoma"/>
          <w:sz w:val="16"/>
          <w:szCs w:val="16"/>
        </w:rPr>
      </w:pPr>
      <w:r w:rsidRPr="1047B5A7">
        <w:rPr>
          <w:rFonts w:ascii="Tahoma" w:hAnsi="Tahoma" w:cs="Tahoma"/>
          <w:sz w:val="16"/>
          <w:szCs w:val="16"/>
        </w:rPr>
        <w:t>--------------------------------------------------------------------------------------------------------------------------------------------------------------------------------</w:t>
      </w:r>
    </w:p>
    <w:p w14:paraId="5492EE6A" w14:textId="5085AB62" w:rsidR="59EFFB31" w:rsidRDefault="59EFFB31" w:rsidP="1047B5A7">
      <w:pPr>
        <w:spacing w:after="0"/>
        <w:jc w:val="both"/>
        <w:rPr>
          <w:rFonts w:ascii="Tahoma" w:hAnsi="Tahoma" w:cs="Tahoma"/>
          <w:b/>
          <w:bCs/>
          <w:sz w:val="16"/>
          <w:szCs w:val="16"/>
        </w:rPr>
      </w:pPr>
      <w:r w:rsidRPr="1047B5A7">
        <w:rPr>
          <w:rFonts w:ascii="Tahoma" w:hAnsi="Tahoma" w:cs="Tahoma"/>
          <w:b/>
          <w:bCs/>
          <w:sz w:val="16"/>
          <w:szCs w:val="16"/>
        </w:rPr>
        <w:t>Sources:</w:t>
      </w:r>
    </w:p>
    <w:p w14:paraId="1E93A098" w14:textId="0B1E2693" w:rsidR="008718A8" w:rsidRDefault="008718A8" w:rsidP="008718A8">
      <w:pPr>
        <w:spacing w:after="0"/>
        <w:jc w:val="both"/>
        <w:rPr>
          <w:rFonts w:ascii="Tahoma" w:hAnsi="Tahoma" w:cs="Tahoma"/>
          <w:sz w:val="16"/>
          <w:szCs w:val="16"/>
        </w:rPr>
      </w:pPr>
      <w:r>
        <w:rPr>
          <w:rFonts w:ascii="Tahoma" w:hAnsi="Tahoma" w:cs="Tahoma"/>
          <w:sz w:val="16"/>
          <w:szCs w:val="16"/>
        </w:rPr>
        <w:t>Homes for All Coalition (presentations,</w:t>
      </w:r>
      <w:r w:rsidR="00204664">
        <w:rPr>
          <w:rFonts w:ascii="Tahoma" w:hAnsi="Tahoma" w:cs="Tahoma"/>
          <w:sz w:val="16"/>
          <w:szCs w:val="16"/>
        </w:rPr>
        <w:t xml:space="preserve"> handouts,</w:t>
      </w:r>
      <w:r>
        <w:rPr>
          <w:rFonts w:ascii="Tahoma" w:hAnsi="Tahoma" w:cs="Tahoma"/>
          <w:sz w:val="16"/>
          <w:szCs w:val="16"/>
        </w:rPr>
        <w:t xml:space="preserve"> coalition meetings, etc.)</w:t>
      </w:r>
    </w:p>
    <w:p w14:paraId="59D0BB27" w14:textId="46FEAD8D" w:rsidR="00870CCC" w:rsidRDefault="008718A8" w:rsidP="008718A8">
      <w:pPr>
        <w:spacing w:after="0"/>
        <w:jc w:val="both"/>
        <w:rPr>
          <w:rFonts w:ascii="Tahoma" w:hAnsi="Tahoma" w:cs="Tahoma"/>
          <w:sz w:val="16"/>
          <w:szCs w:val="16"/>
        </w:rPr>
      </w:pPr>
      <w:hyperlink r:id="rId23" w:history="1">
        <w:r w:rsidRPr="00EF3C0B">
          <w:rPr>
            <w:rStyle w:val="Hyperlink"/>
            <w:rFonts w:ascii="Tahoma" w:hAnsi="Tahoma" w:cs="Tahoma"/>
            <w:sz w:val="16"/>
            <w:szCs w:val="16"/>
          </w:rPr>
          <w:t>Minnesota Housing Partnership</w:t>
        </w:r>
      </w:hyperlink>
    </w:p>
    <w:p w14:paraId="53EAD976" w14:textId="2249EF6A" w:rsidR="008718A8" w:rsidRDefault="008718A8" w:rsidP="008718A8">
      <w:pPr>
        <w:spacing w:after="0"/>
        <w:jc w:val="both"/>
        <w:rPr>
          <w:rFonts w:ascii="Tahoma" w:hAnsi="Tahoma" w:cs="Tahoma"/>
          <w:sz w:val="16"/>
          <w:szCs w:val="16"/>
        </w:rPr>
      </w:pPr>
      <w:r w:rsidRPr="00FE1922">
        <w:rPr>
          <w:rFonts w:ascii="Tahoma" w:hAnsi="Tahoma" w:cs="Tahoma"/>
          <w:sz w:val="16"/>
          <w:szCs w:val="16"/>
        </w:rPr>
        <w:t>“</w:t>
      </w:r>
      <w:hyperlink r:id="rId24" w:history="1">
        <w:r w:rsidRPr="00FE1922">
          <w:rPr>
            <w:rStyle w:val="Hyperlink"/>
            <w:rFonts w:ascii="Tahoma" w:hAnsi="Tahoma" w:cs="Tahoma"/>
            <w:sz w:val="16"/>
            <w:szCs w:val="16"/>
          </w:rPr>
          <w:t>State of the State</w:t>
        </w:r>
        <w:r w:rsidR="00204664" w:rsidRPr="00FE1922">
          <w:rPr>
            <w:rStyle w:val="Hyperlink"/>
            <w:rFonts w:ascii="Tahoma" w:hAnsi="Tahoma" w:cs="Tahoma"/>
            <w:sz w:val="16"/>
            <w:szCs w:val="16"/>
          </w:rPr>
          <w:t>’s Housing, 2021</w:t>
        </w:r>
      </w:hyperlink>
      <w:r w:rsidR="00204664" w:rsidRPr="00FE1922">
        <w:rPr>
          <w:rFonts w:ascii="Tahoma" w:hAnsi="Tahoma" w:cs="Tahoma"/>
          <w:sz w:val="16"/>
          <w:szCs w:val="16"/>
        </w:rPr>
        <w:t>”</w:t>
      </w:r>
      <w:r w:rsidR="00EF3C0B" w:rsidRPr="00FE1922">
        <w:rPr>
          <w:rFonts w:ascii="Tahoma" w:hAnsi="Tahoma" w:cs="Tahoma"/>
          <w:sz w:val="16"/>
          <w:szCs w:val="16"/>
        </w:rPr>
        <w:t xml:space="preserve"> Report</w:t>
      </w:r>
      <w:r w:rsidR="00EF3C0B">
        <w:rPr>
          <w:rFonts w:ascii="Tahoma" w:hAnsi="Tahoma" w:cs="Tahoma"/>
          <w:sz w:val="16"/>
          <w:szCs w:val="16"/>
        </w:rPr>
        <w:t>.</w:t>
      </w:r>
      <w:r w:rsidR="00204664">
        <w:rPr>
          <w:rFonts w:ascii="Tahoma" w:hAnsi="Tahoma" w:cs="Tahoma"/>
          <w:sz w:val="16"/>
          <w:szCs w:val="16"/>
        </w:rPr>
        <w:t xml:space="preserve"> Minnesota Housing Partnership Research</w:t>
      </w:r>
      <w:r w:rsidR="00FE1922">
        <w:rPr>
          <w:rFonts w:ascii="Tahoma" w:hAnsi="Tahoma" w:cs="Tahoma"/>
          <w:sz w:val="16"/>
          <w:szCs w:val="16"/>
        </w:rPr>
        <w:t>, 2021.</w:t>
      </w:r>
    </w:p>
    <w:p w14:paraId="5A2152EC" w14:textId="3B65D7A3" w:rsidR="00EF3C0B" w:rsidRDefault="00EF3C0B" w:rsidP="008718A8">
      <w:pPr>
        <w:spacing w:after="0"/>
        <w:jc w:val="both"/>
        <w:rPr>
          <w:rFonts w:ascii="Tahoma" w:hAnsi="Tahoma" w:cs="Tahoma"/>
          <w:sz w:val="16"/>
          <w:szCs w:val="16"/>
        </w:rPr>
      </w:pPr>
      <w:hyperlink r:id="rId25" w:history="1">
        <w:r w:rsidRPr="00EF3C0B">
          <w:rPr>
            <w:rStyle w:val="Hyperlink"/>
            <w:rFonts w:ascii="Tahoma" w:hAnsi="Tahoma" w:cs="Tahoma"/>
            <w:sz w:val="16"/>
            <w:szCs w:val="16"/>
          </w:rPr>
          <w:t>National Low Income Housing Coalition</w:t>
        </w:r>
      </w:hyperlink>
    </w:p>
    <w:p w14:paraId="24BDE227" w14:textId="7B805A6E" w:rsidR="00870CCC" w:rsidRPr="00034EA1" w:rsidRDefault="00FE1922" w:rsidP="00FE1922">
      <w:pPr>
        <w:spacing w:after="0"/>
        <w:jc w:val="both"/>
        <w:rPr>
          <w:rFonts w:ascii="Tahoma" w:hAnsi="Tahoma" w:cs="Tahoma"/>
          <w:sz w:val="16"/>
          <w:szCs w:val="16"/>
        </w:rPr>
      </w:pPr>
      <w:r>
        <w:rPr>
          <w:rFonts w:ascii="Tahoma" w:hAnsi="Tahoma" w:cs="Tahoma"/>
          <w:sz w:val="16"/>
          <w:szCs w:val="16"/>
        </w:rPr>
        <w:t>“</w:t>
      </w:r>
      <w:hyperlink r:id="rId26" w:history="1">
        <w:r w:rsidRPr="00FE1922">
          <w:rPr>
            <w:rStyle w:val="Hyperlink"/>
            <w:rFonts w:ascii="Tahoma" w:hAnsi="Tahoma" w:cs="Tahoma"/>
            <w:sz w:val="16"/>
            <w:szCs w:val="16"/>
          </w:rPr>
          <w:t>Out of Reach: The High Cost of Housing</w:t>
        </w:r>
      </w:hyperlink>
      <w:r>
        <w:rPr>
          <w:rFonts w:ascii="Tahoma" w:hAnsi="Tahoma" w:cs="Tahoma"/>
          <w:sz w:val="16"/>
          <w:szCs w:val="16"/>
        </w:rPr>
        <w:t>” Report. National Low Income Housing Coalition, 2023.</w:t>
      </w:r>
    </w:p>
    <w:p w14:paraId="2399C1AB" w14:textId="1305AE43" w:rsidR="00870CCC" w:rsidRPr="005653B3" w:rsidRDefault="00110FC1" w:rsidP="00870CCC">
      <w:pPr>
        <w:spacing w:after="0"/>
        <w:rPr>
          <w:rFonts w:ascii="Tahoma" w:hAnsi="Tahoma" w:cs="Tahoma"/>
          <w:sz w:val="17"/>
          <w:szCs w:val="17"/>
        </w:rPr>
      </w:pPr>
      <w:r w:rsidRPr="007F2039">
        <w:rPr>
          <w:rFonts w:ascii="Tahoma" w:hAnsi="Tahoma" w:cs="Tahoma"/>
          <w:b/>
          <w:bCs/>
          <w:sz w:val="17"/>
          <w:szCs w:val="17"/>
        </w:rPr>
        <w:t>Extra:</w:t>
      </w:r>
      <w:r>
        <w:rPr>
          <w:rFonts w:ascii="Tahoma" w:hAnsi="Tahoma" w:cs="Tahoma"/>
          <w:sz w:val="17"/>
          <w:szCs w:val="17"/>
        </w:rPr>
        <w:t xml:space="preserve"> Check out th</w:t>
      </w:r>
      <w:r w:rsidR="007F2039">
        <w:rPr>
          <w:rFonts w:ascii="Tahoma" w:hAnsi="Tahoma" w:cs="Tahoma"/>
          <w:sz w:val="17"/>
          <w:szCs w:val="17"/>
        </w:rPr>
        <w:t xml:space="preserve">e </w:t>
      </w:r>
      <w:r>
        <w:rPr>
          <w:rFonts w:ascii="Tahoma" w:hAnsi="Tahoma" w:cs="Tahoma"/>
          <w:sz w:val="17"/>
          <w:szCs w:val="17"/>
        </w:rPr>
        <w:t xml:space="preserve">maps in the </w:t>
      </w:r>
      <w:hyperlink r:id="rId27" w:history="1">
        <w:r w:rsidRPr="00110FC1">
          <w:rPr>
            <w:rStyle w:val="Hyperlink"/>
            <w:rFonts w:ascii="Tahoma" w:hAnsi="Tahoma" w:cs="Tahoma"/>
            <w:sz w:val="17"/>
            <w:szCs w:val="17"/>
          </w:rPr>
          <w:t>State of the State’s Housing</w:t>
        </w:r>
      </w:hyperlink>
      <w:r>
        <w:rPr>
          <w:rFonts w:ascii="Tahoma" w:hAnsi="Tahoma" w:cs="Tahoma"/>
          <w:sz w:val="17"/>
          <w:szCs w:val="17"/>
        </w:rPr>
        <w:t xml:space="preserve"> (p</w:t>
      </w:r>
      <w:r w:rsidR="007F2039">
        <w:rPr>
          <w:rFonts w:ascii="Tahoma" w:hAnsi="Tahoma" w:cs="Tahoma"/>
          <w:sz w:val="17"/>
          <w:szCs w:val="17"/>
        </w:rPr>
        <w:t>p.</w:t>
      </w:r>
      <w:r>
        <w:rPr>
          <w:rFonts w:ascii="Tahoma" w:hAnsi="Tahoma" w:cs="Tahoma"/>
          <w:sz w:val="17"/>
          <w:szCs w:val="17"/>
        </w:rPr>
        <w:t xml:space="preserve"> 60, 64, 68, 72, 76-79), </w:t>
      </w:r>
      <w:r w:rsidR="007F2039">
        <w:rPr>
          <w:rFonts w:ascii="Tahoma" w:hAnsi="Tahoma" w:cs="Tahoma"/>
          <w:sz w:val="17"/>
          <w:szCs w:val="17"/>
        </w:rPr>
        <w:t>&amp; the maps/graphics</w:t>
      </w:r>
      <w:r>
        <w:rPr>
          <w:rFonts w:ascii="Tahoma" w:hAnsi="Tahoma" w:cs="Tahoma"/>
          <w:sz w:val="17"/>
          <w:szCs w:val="17"/>
        </w:rPr>
        <w:t xml:space="preserve"> in </w:t>
      </w:r>
      <w:hyperlink r:id="rId28" w:history="1">
        <w:r w:rsidRPr="007F2039">
          <w:rPr>
            <w:rStyle w:val="Hyperlink"/>
            <w:rFonts w:ascii="Tahoma" w:hAnsi="Tahoma" w:cs="Tahoma"/>
            <w:sz w:val="17"/>
            <w:szCs w:val="17"/>
          </w:rPr>
          <w:t>Out of Reach (</w:t>
        </w:r>
        <w:r w:rsidR="007F2039" w:rsidRPr="007F2039">
          <w:rPr>
            <w:rStyle w:val="Hyperlink"/>
            <w:rFonts w:ascii="Tahoma" w:hAnsi="Tahoma" w:cs="Tahoma"/>
            <w:sz w:val="17"/>
            <w:szCs w:val="17"/>
          </w:rPr>
          <w:t>M</w:t>
        </w:r>
        <w:r w:rsidRPr="007F2039">
          <w:rPr>
            <w:rStyle w:val="Hyperlink"/>
            <w:rFonts w:ascii="Tahoma" w:hAnsi="Tahoma" w:cs="Tahoma"/>
            <w:sz w:val="17"/>
            <w:szCs w:val="17"/>
          </w:rPr>
          <w:t>edia</w:t>
        </w:r>
        <w:r w:rsidR="007F2039" w:rsidRPr="007F2039">
          <w:rPr>
            <w:rStyle w:val="Hyperlink"/>
            <w:rFonts w:ascii="Tahoma" w:hAnsi="Tahoma" w:cs="Tahoma"/>
            <w:sz w:val="17"/>
            <w:szCs w:val="17"/>
          </w:rPr>
          <w:t xml:space="preserve"> Kit)</w:t>
        </w:r>
      </w:hyperlink>
      <w:r>
        <w:rPr>
          <w:rFonts w:ascii="Tahoma" w:hAnsi="Tahoma" w:cs="Tahoma"/>
          <w:sz w:val="17"/>
          <w:szCs w:val="17"/>
        </w:rPr>
        <w:t xml:space="preserve"> to see how parts of our state</w:t>
      </w:r>
      <w:r w:rsidR="007F2039">
        <w:rPr>
          <w:rFonts w:ascii="Tahoma" w:hAnsi="Tahoma" w:cs="Tahoma"/>
          <w:sz w:val="17"/>
          <w:szCs w:val="17"/>
        </w:rPr>
        <w:t>/nation</w:t>
      </w:r>
      <w:r>
        <w:rPr>
          <w:rFonts w:ascii="Tahoma" w:hAnsi="Tahoma" w:cs="Tahoma"/>
          <w:sz w:val="17"/>
          <w:szCs w:val="17"/>
        </w:rPr>
        <w:t xml:space="preserve"> are impacted by housing shortages or the level of income needed to rent a basic apartment.</w:t>
      </w:r>
    </w:p>
    <w:p w14:paraId="5CA78C3E" w14:textId="77777777" w:rsidR="00870CCC" w:rsidRPr="006B531A" w:rsidRDefault="00870CCC" w:rsidP="00870CCC">
      <w:pPr>
        <w:pStyle w:val="NormalWeb"/>
        <w:spacing w:before="0" w:beforeAutospacing="0" w:after="0" w:afterAutospacing="0"/>
        <w:rPr>
          <w:rFonts w:ascii="Tahoma" w:hAnsi="Tahoma" w:cs="Tahoma"/>
          <w:color w:val="000000"/>
          <w:sz w:val="19"/>
          <w:szCs w:val="19"/>
        </w:rPr>
      </w:pPr>
    </w:p>
    <w:p w14:paraId="22BC1F89" w14:textId="77777777" w:rsidR="00870CCC" w:rsidRPr="006B531A" w:rsidRDefault="00870CCC" w:rsidP="00870CC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Verdana" w:hAnsi="Verdana" w:cs="Tahoma"/>
          <w:b/>
          <w:bCs/>
          <w:sz w:val="12"/>
          <w:szCs w:val="12"/>
        </w:rPr>
      </w:pPr>
    </w:p>
    <w:p w14:paraId="26128BA9" w14:textId="77777777" w:rsidR="00870CCC" w:rsidRPr="005F4BA1" w:rsidRDefault="00870CCC" w:rsidP="00EC0E70">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rFonts w:ascii="Verdana" w:hAnsi="Verdana" w:cs="Tahoma"/>
          <w:b/>
          <w:bCs/>
          <w:color w:val="1F3864" w:themeColor="accent1" w:themeShade="80"/>
          <w:sz w:val="36"/>
          <w:szCs w:val="36"/>
        </w:rPr>
      </w:pPr>
      <w:r w:rsidRPr="005F4BA1">
        <w:rPr>
          <w:rFonts w:ascii="Verdana" w:hAnsi="Verdana" w:cs="Tahoma"/>
          <w:b/>
          <w:bCs/>
          <w:color w:val="1F3864" w:themeColor="accent1" w:themeShade="80"/>
          <w:sz w:val="36"/>
          <w:szCs w:val="36"/>
        </w:rPr>
        <w:t>What is Needed for a Good Advocacy Letter?</w:t>
      </w:r>
    </w:p>
    <w:p w14:paraId="30849169" w14:textId="77777777" w:rsidR="00870CCC" w:rsidRPr="006B531A" w:rsidRDefault="00870CCC" w:rsidP="00870CC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Verdana" w:hAnsi="Verdana" w:cs="Tahoma"/>
          <w:sz w:val="12"/>
          <w:szCs w:val="12"/>
        </w:rPr>
      </w:pPr>
    </w:p>
    <w:p w14:paraId="68CB39C4" w14:textId="77777777" w:rsidR="00870CCC" w:rsidRPr="00217CCB" w:rsidRDefault="00870CCC" w:rsidP="00870CCC">
      <w:pPr>
        <w:spacing w:after="0" w:line="240" w:lineRule="auto"/>
        <w:rPr>
          <w:rFonts w:ascii="Tahoma" w:hAnsi="Tahoma" w:cs="Tahoma"/>
          <w:sz w:val="8"/>
          <w:szCs w:val="8"/>
        </w:rPr>
      </w:pPr>
    </w:p>
    <w:p w14:paraId="5773FF20" w14:textId="77777777" w:rsidR="00870CCC" w:rsidRPr="004F092D" w:rsidRDefault="00870CCC" w:rsidP="00870CCC">
      <w:pPr>
        <w:spacing w:after="0" w:line="240" w:lineRule="auto"/>
        <w:rPr>
          <w:rFonts w:ascii="Tahoma" w:hAnsi="Tahoma" w:cs="Tahoma"/>
          <w:sz w:val="6"/>
          <w:szCs w:val="6"/>
        </w:rPr>
      </w:pPr>
    </w:p>
    <w:p w14:paraId="180F502F" w14:textId="77777777" w:rsidR="00870CCC" w:rsidRPr="00583DF0" w:rsidRDefault="00870CCC" w:rsidP="00870CCC">
      <w:pPr>
        <w:spacing w:after="0" w:line="240" w:lineRule="auto"/>
        <w:ind w:left="1440"/>
        <w:jc w:val="both"/>
        <w:rPr>
          <w:rFonts w:ascii="Tahoma" w:hAnsi="Tahoma" w:cs="Tahoma"/>
          <w:sz w:val="18"/>
          <w:szCs w:val="18"/>
        </w:rPr>
      </w:pPr>
      <w:r w:rsidRPr="00217CCB">
        <w:rPr>
          <w:rFonts w:ascii="Tahoma" w:hAnsi="Tahoma" w:cs="Tahoma"/>
          <w:noProof/>
          <w:sz w:val="8"/>
          <w:szCs w:val="8"/>
        </w:rPr>
        <w:drawing>
          <wp:anchor distT="0" distB="0" distL="114300" distR="114300" simplePos="0" relativeHeight="251688960" behindDoc="1" locked="0" layoutInCell="1" allowOverlap="1" wp14:anchorId="578F3453" wp14:editId="2BD72A8C">
            <wp:simplePos x="0" y="0"/>
            <wp:positionH relativeFrom="margin">
              <wp:posOffset>121285</wp:posOffset>
            </wp:positionH>
            <wp:positionV relativeFrom="paragraph">
              <wp:posOffset>1905</wp:posOffset>
            </wp:positionV>
            <wp:extent cx="624840" cy="694690"/>
            <wp:effectExtent l="0" t="0" r="3810" b="0"/>
            <wp:wrapTight wrapText="bothSides">
              <wp:wrapPolygon edited="0">
                <wp:start x="0" y="0"/>
                <wp:lineTo x="0" y="20731"/>
                <wp:lineTo x="19098" y="20731"/>
                <wp:lineTo x="21073" y="7108"/>
                <wp:lineTo x="21073" y="3554"/>
                <wp:lineTo x="15805" y="0"/>
                <wp:lineTo x="0" y="0"/>
              </wp:wrapPolygon>
            </wp:wrapTight>
            <wp:docPr id="2106176830" name="Picture 2106176830" descr="A pencil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76830" name="Picture 2106176830" descr="A pencil on a piece of pap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84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E81">
        <w:rPr>
          <w:rFonts w:ascii="Tahoma" w:hAnsi="Tahoma" w:cs="Tahoma"/>
          <w:sz w:val="19"/>
          <w:szCs w:val="19"/>
        </w:rPr>
        <w:t>As you try to get the attention of your legislators,</w:t>
      </w:r>
      <w:r w:rsidRPr="00680E81">
        <w:rPr>
          <w:rFonts w:ascii="Tahoma" w:hAnsi="Tahoma" w:cs="Tahoma"/>
          <w:b/>
          <w:bCs/>
          <w:sz w:val="19"/>
          <w:szCs w:val="19"/>
        </w:rPr>
        <w:t xml:space="preserve"> </w:t>
      </w:r>
      <w:r w:rsidRPr="00680E81">
        <w:rPr>
          <w:rFonts w:ascii="Tahoma" w:hAnsi="Tahoma" w:cs="Tahoma"/>
          <w:sz w:val="19"/>
          <w:szCs w:val="19"/>
        </w:rPr>
        <w:t>you’ll want to</w:t>
      </w:r>
      <w:r w:rsidRPr="00680E81">
        <w:rPr>
          <w:rFonts w:ascii="Tahoma" w:hAnsi="Tahoma" w:cs="Tahoma"/>
          <w:b/>
          <w:bCs/>
          <w:sz w:val="19"/>
          <w:szCs w:val="19"/>
        </w:rPr>
        <w:t xml:space="preserve"> use your own words </w:t>
      </w:r>
      <w:r w:rsidRPr="00680E81">
        <w:rPr>
          <w:rFonts w:ascii="Tahoma" w:hAnsi="Tahoma" w:cs="Tahoma"/>
          <w:sz w:val="19"/>
          <w:szCs w:val="19"/>
        </w:rPr>
        <w:t xml:space="preserve">and </w:t>
      </w:r>
      <w:r w:rsidRPr="00680E81">
        <w:rPr>
          <w:rFonts w:ascii="Tahoma" w:hAnsi="Tahoma" w:cs="Tahoma"/>
          <w:b/>
          <w:bCs/>
          <w:sz w:val="19"/>
          <w:szCs w:val="19"/>
        </w:rPr>
        <w:t xml:space="preserve">personalize </w:t>
      </w:r>
      <w:r w:rsidRPr="00680E81">
        <w:rPr>
          <w:rFonts w:ascii="Tahoma" w:hAnsi="Tahoma" w:cs="Tahoma"/>
          <w:sz w:val="19"/>
          <w:szCs w:val="19"/>
        </w:rPr>
        <w:t xml:space="preserve">your letter as much as possible. They want to know what YOU think. </w:t>
      </w:r>
      <w:r w:rsidRPr="00680E81">
        <w:rPr>
          <w:rFonts w:ascii="Tahoma" w:hAnsi="Tahoma" w:cs="Tahoma"/>
          <w:b/>
          <w:bCs/>
          <w:sz w:val="19"/>
          <w:szCs w:val="19"/>
        </w:rPr>
        <w:t>Notecards</w:t>
      </w:r>
      <w:r w:rsidRPr="00680E81">
        <w:rPr>
          <w:rFonts w:ascii="Tahoma" w:hAnsi="Tahoma" w:cs="Tahoma"/>
          <w:sz w:val="19"/>
          <w:szCs w:val="19"/>
        </w:rPr>
        <w:t xml:space="preserve"> or </w:t>
      </w:r>
      <w:proofErr w:type="gramStart"/>
      <w:r w:rsidRPr="00680E81">
        <w:rPr>
          <w:rFonts w:ascii="Tahoma" w:hAnsi="Tahoma" w:cs="Tahoma"/>
          <w:b/>
          <w:bCs/>
          <w:sz w:val="19"/>
          <w:szCs w:val="19"/>
        </w:rPr>
        <w:t>stationary</w:t>
      </w:r>
      <w:proofErr w:type="gramEnd"/>
      <w:r w:rsidRPr="00680E81">
        <w:rPr>
          <w:rFonts w:ascii="Tahoma" w:hAnsi="Tahoma" w:cs="Tahoma"/>
          <w:sz w:val="19"/>
          <w:szCs w:val="19"/>
        </w:rPr>
        <w:t xml:space="preserve"> can make the letter feel even more personal. A simple personalized letter, note, or email is usually worth more than hundreds of form letters</w:t>
      </w:r>
      <w:r w:rsidRPr="00583DF0">
        <w:rPr>
          <w:rFonts w:ascii="Tahoma" w:hAnsi="Tahoma" w:cs="Tahoma"/>
          <w:sz w:val="18"/>
          <w:szCs w:val="18"/>
        </w:rPr>
        <w:t>.</w:t>
      </w:r>
      <w:r>
        <w:rPr>
          <w:rFonts w:ascii="Tahoma" w:hAnsi="Tahoma" w:cs="Tahoma"/>
          <w:sz w:val="18"/>
          <w:szCs w:val="18"/>
        </w:rPr>
        <w:t xml:space="preserve"> Contact</w:t>
      </w:r>
      <w:r>
        <w:rPr>
          <w:rFonts w:ascii="Tahoma" w:eastAsia="Times New Roman" w:hAnsi="Tahoma" w:cs="Tahoma"/>
          <w:sz w:val="18"/>
          <w:szCs w:val="18"/>
        </w:rPr>
        <w:t xml:space="preserve"> Lutheran Advocacy-MN for updates and bill numbers (as available</w:t>
      </w:r>
      <w:proofErr w:type="gramStart"/>
      <w:r>
        <w:rPr>
          <w:rFonts w:ascii="Tahoma" w:eastAsia="Times New Roman" w:hAnsi="Tahoma" w:cs="Tahoma"/>
          <w:sz w:val="18"/>
          <w:szCs w:val="18"/>
        </w:rPr>
        <w:t>), or</w:t>
      </w:r>
      <w:proofErr w:type="gramEnd"/>
      <w:r>
        <w:rPr>
          <w:rFonts w:ascii="Tahoma" w:eastAsia="Times New Roman" w:hAnsi="Tahoma" w:cs="Tahoma"/>
          <w:sz w:val="18"/>
          <w:szCs w:val="18"/>
        </w:rPr>
        <w:t xml:space="preserve"> check the website for additional resources.   </w:t>
      </w:r>
      <w:r w:rsidRPr="005F4BA1">
        <w:rPr>
          <w:rFonts w:ascii="Tahoma" w:eastAsia="Times New Roman" w:hAnsi="Tahoma" w:cs="Tahoma"/>
          <w:b/>
          <w:bCs/>
          <w:color w:val="1F3864" w:themeColor="accent1" w:themeShade="80"/>
          <w:sz w:val="18"/>
          <w:szCs w:val="18"/>
        </w:rPr>
        <w:t>**</w:t>
      </w:r>
      <w:r w:rsidRPr="005F4BA1">
        <w:rPr>
          <w:rFonts w:ascii="Tahoma" w:eastAsia="Times New Roman" w:hAnsi="Tahoma" w:cs="Tahoma"/>
          <w:color w:val="1F3864" w:themeColor="accent1" w:themeShade="80"/>
          <w:sz w:val="18"/>
          <w:szCs w:val="18"/>
        </w:rPr>
        <w:t>[</w:t>
      </w:r>
      <w:r w:rsidRPr="005F4BA1">
        <w:rPr>
          <w:rFonts w:ascii="Tahoma" w:eastAsia="Times New Roman" w:hAnsi="Tahoma" w:cs="Tahoma"/>
          <w:b/>
          <w:bCs/>
          <w:color w:val="1F3864" w:themeColor="accent1" w:themeShade="80"/>
          <w:sz w:val="17"/>
          <w:szCs w:val="17"/>
        </w:rPr>
        <w:t>Who Represents Me?</w:t>
      </w:r>
      <w:r w:rsidRPr="005F4BA1">
        <w:rPr>
          <w:rFonts w:ascii="Tahoma" w:eastAsia="Times New Roman" w:hAnsi="Tahoma" w:cs="Tahoma"/>
          <w:color w:val="1F3864" w:themeColor="accent1" w:themeShade="80"/>
          <w:sz w:val="18"/>
          <w:szCs w:val="18"/>
        </w:rPr>
        <w:t xml:space="preserve"> </w:t>
      </w:r>
      <w:hyperlink r:id="rId29" w:history="1">
        <w:r w:rsidRPr="00583DF0">
          <w:rPr>
            <w:rStyle w:val="Hyperlink"/>
            <w:rFonts w:ascii="Tahoma" w:eastAsia="Times New Roman" w:hAnsi="Tahoma" w:cs="Tahoma"/>
            <w:sz w:val="18"/>
            <w:szCs w:val="18"/>
          </w:rPr>
          <w:t>https://www.gis.lcc.mn.gov/iMaps/districts/</w:t>
        </w:r>
      </w:hyperlink>
      <w:r w:rsidRPr="005F4BA1">
        <w:rPr>
          <w:rFonts w:ascii="Tahoma" w:eastAsia="Times New Roman" w:hAnsi="Tahoma" w:cs="Tahoma"/>
          <w:color w:val="1F3864" w:themeColor="accent1" w:themeShade="80"/>
          <w:sz w:val="18"/>
          <w:szCs w:val="18"/>
        </w:rPr>
        <w:t>]</w:t>
      </w:r>
      <w:r w:rsidRPr="005F4BA1">
        <w:rPr>
          <w:rFonts w:ascii="Tahoma" w:eastAsia="Times New Roman" w:hAnsi="Tahoma" w:cs="Tahoma"/>
          <w:b/>
          <w:bCs/>
          <w:color w:val="1F3864" w:themeColor="accent1" w:themeShade="80"/>
          <w:sz w:val="18"/>
          <w:szCs w:val="18"/>
        </w:rPr>
        <w:t>**</w:t>
      </w:r>
    </w:p>
    <w:p w14:paraId="1E83E196" w14:textId="77777777" w:rsidR="00870CCC" w:rsidRPr="0045030D" w:rsidRDefault="00870CCC" w:rsidP="00870CCC">
      <w:pPr>
        <w:spacing w:after="0" w:line="240" w:lineRule="auto"/>
        <w:ind w:left="1440"/>
        <w:jc w:val="both"/>
        <w:rPr>
          <w:rFonts w:ascii="Tahoma" w:eastAsia="Times New Roman" w:hAnsi="Tahoma" w:cs="Tahoma"/>
          <w:sz w:val="14"/>
          <w:szCs w:val="14"/>
        </w:rPr>
      </w:pPr>
    </w:p>
    <w:p w14:paraId="4471E80C" w14:textId="77777777" w:rsidR="00870CCC" w:rsidRPr="005F4BA1" w:rsidRDefault="00870CCC" w:rsidP="00870CCC">
      <w:pPr>
        <w:spacing w:after="0" w:line="240" w:lineRule="auto"/>
        <w:jc w:val="both"/>
        <w:rPr>
          <w:rFonts w:ascii="Tahoma" w:hAnsi="Tahoma" w:cs="Tahoma"/>
          <w:b/>
          <w:bCs/>
          <w:color w:val="1F3864" w:themeColor="accent1" w:themeShade="80"/>
          <w:sz w:val="20"/>
          <w:szCs w:val="20"/>
        </w:rPr>
      </w:pPr>
      <w:r w:rsidRPr="005F4BA1">
        <w:rPr>
          <w:rFonts w:ascii="Tahoma" w:hAnsi="Tahoma" w:cs="Tahoma"/>
          <w:b/>
          <w:bCs/>
          <w:color w:val="1F3864" w:themeColor="accent1" w:themeShade="80"/>
          <w:sz w:val="20"/>
          <w:szCs w:val="20"/>
        </w:rPr>
        <w:t>A good letter will also include the following elements:</w:t>
      </w:r>
    </w:p>
    <w:p w14:paraId="60DFE2CF" w14:textId="77777777" w:rsidR="00870CCC" w:rsidRPr="00217CCB" w:rsidRDefault="00870CCC" w:rsidP="00870CCC">
      <w:pPr>
        <w:spacing w:after="0" w:line="240" w:lineRule="auto"/>
        <w:jc w:val="both"/>
        <w:rPr>
          <w:rFonts w:ascii="Tahoma" w:hAnsi="Tahoma" w:cs="Tahoma"/>
          <w:sz w:val="6"/>
          <w:szCs w:val="6"/>
        </w:rPr>
      </w:pPr>
    </w:p>
    <w:p w14:paraId="080CFFDC" w14:textId="77777777" w:rsidR="00870CCC" w:rsidRPr="00680E81" w:rsidRDefault="00870CCC" w:rsidP="00870CCC">
      <w:pPr>
        <w:pStyle w:val="ListParagraph"/>
        <w:numPr>
          <w:ilvl w:val="0"/>
          <w:numId w:val="1"/>
        </w:numPr>
        <w:spacing w:after="0" w:line="240" w:lineRule="auto"/>
        <w:jc w:val="both"/>
        <w:rPr>
          <w:rFonts w:ascii="Tahoma" w:hAnsi="Tahoma" w:cs="Tahoma"/>
          <w:sz w:val="19"/>
          <w:szCs w:val="19"/>
        </w:rPr>
      </w:pPr>
      <w:r w:rsidRPr="00680E81">
        <w:rPr>
          <w:rFonts w:ascii="Tahoma" w:hAnsi="Tahoma" w:cs="Tahoma"/>
          <w:b/>
          <w:bCs/>
          <w:sz w:val="19"/>
          <w:szCs w:val="19"/>
        </w:rPr>
        <w:t>Your Name &amp; Address on Envelope &amp; Letter:</w:t>
      </w:r>
      <w:r w:rsidRPr="00680E81">
        <w:rPr>
          <w:rFonts w:ascii="Tahoma" w:hAnsi="Tahoma" w:cs="Tahoma"/>
          <w:sz w:val="19"/>
          <w:szCs w:val="19"/>
        </w:rPr>
        <w:t xml:space="preserve"> Legislators want to know that you are their constituent and where you live (or where you go to church, if you are writing to the legislator from that district).</w:t>
      </w:r>
    </w:p>
    <w:p w14:paraId="75C05A88" w14:textId="77777777" w:rsidR="00870CCC" w:rsidRPr="004F092D" w:rsidRDefault="00870CCC" w:rsidP="00870CCC">
      <w:pPr>
        <w:pStyle w:val="ListParagraph"/>
        <w:spacing w:after="0" w:line="240" w:lineRule="auto"/>
        <w:jc w:val="both"/>
        <w:rPr>
          <w:rFonts w:ascii="Tahoma" w:hAnsi="Tahoma" w:cs="Tahoma"/>
          <w:sz w:val="6"/>
          <w:szCs w:val="6"/>
        </w:rPr>
      </w:pPr>
    </w:p>
    <w:p w14:paraId="6F5E1BC6" w14:textId="77777777" w:rsidR="00870CCC" w:rsidRPr="00680E81" w:rsidRDefault="00870CCC" w:rsidP="00870CCC">
      <w:pPr>
        <w:pStyle w:val="ListParagraph"/>
        <w:numPr>
          <w:ilvl w:val="0"/>
          <w:numId w:val="1"/>
        </w:numPr>
        <w:spacing w:after="0" w:line="240" w:lineRule="auto"/>
        <w:jc w:val="both"/>
        <w:rPr>
          <w:rFonts w:ascii="Tahoma" w:hAnsi="Tahoma" w:cs="Tahoma"/>
          <w:sz w:val="19"/>
          <w:szCs w:val="19"/>
        </w:rPr>
      </w:pPr>
      <w:r w:rsidRPr="00680E81">
        <w:rPr>
          <w:rFonts w:ascii="Tahoma" w:hAnsi="Tahoma" w:cs="Tahoma"/>
          <w:b/>
          <w:bCs/>
          <w:sz w:val="19"/>
          <w:szCs w:val="19"/>
        </w:rPr>
        <w:t>Who You Are:</w:t>
      </w:r>
      <w:r w:rsidRPr="00680E81">
        <w:rPr>
          <w:rFonts w:ascii="Tahoma" w:hAnsi="Tahoma" w:cs="Tahoma"/>
          <w:sz w:val="19"/>
          <w:szCs w:val="19"/>
        </w:rPr>
        <w:t xml:space="preserve"> Mention something about yourself, like what church you are from, and if you have first-hand experience with the issue.</w:t>
      </w:r>
    </w:p>
    <w:p w14:paraId="085C6B40" w14:textId="77777777" w:rsidR="00870CCC" w:rsidRPr="004F092D" w:rsidRDefault="00870CCC" w:rsidP="00870CCC">
      <w:pPr>
        <w:spacing w:after="0" w:line="240" w:lineRule="auto"/>
        <w:jc w:val="both"/>
        <w:rPr>
          <w:rFonts w:ascii="Tahoma" w:hAnsi="Tahoma" w:cs="Tahoma"/>
          <w:sz w:val="6"/>
          <w:szCs w:val="6"/>
        </w:rPr>
      </w:pPr>
    </w:p>
    <w:p w14:paraId="5C8B3484" w14:textId="77777777" w:rsidR="00870CCC" w:rsidRPr="00680E81" w:rsidRDefault="00870CCC" w:rsidP="00870CCC">
      <w:pPr>
        <w:pStyle w:val="ListParagraph"/>
        <w:numPr>
          <w:ilvl w:val="0"/>
          <w:numId w:val="1"/>
        </w:numPr>
        <w:spacing w:after="0" w:line="240" w:lineRule="auto"/>
        <w:jc w:val="both"/>
        <w:rPr>
          <w:rFonts w:ascii="Tahoma" w:hAnsi="Tahoma" w:cs="Tahoma"/>
          <w:sz w:val="19"/>
          <w:szCs w:val="19"/>
        </w:rPr>
      </w:pPr>
      <w:r w:rsidRPr="00680E81">
        <w:rPr>
          <w:rFonts w:ascii="Tahoma" w:hAnsi="Tahoma" w:cs="Tahoma"/>
          <w:b/>
          <w:bCs/>
          <w:sz w:val="19"/>
          <w:szCs w:val="19"/>
        </w:rPr>
        <w:t>Ask for Specific Action:</w:t>
      </w:r>
      <w:r w:rsidRPr="00680E81">
        <w:rPr>
          <w:rFonts w:ascii="Tahoma" w:hAnsi="Tahoma" w:cs="Tahoma"/>
          <w:sz w:val="19"/>
          <w:szCs w:val="19"/>
        </w:rPr>
        <w:t xml:space="preserve"> “Please support…” If there is a bill number, this is the place to include it.</w:t>
      </w:r>
    </w:p>
    <w:p w14:paraId="636A839E" w14:textId="77777777" w:rsidR="00870CCC" w:rsidRPr="004F092D" w:rsidRDefault="00870CCC" w:rsidP="00870CCC">
      <w:pPr>
        <w:spacing w:after="0" w:line="240" w:lineRule="auto"/>
        <w:jc w:val="both"/>
        <w:rPr>
          <w:rFonts w:ascii="Tahoma" w:hAnsi="Tahoma" w:cs="Tahoma"/>
          <w:sz w:val="6"/>
          <w:szCs w:val="6"/>
        </w:rPr>
      </w:pPr>
    </w:p>
    <w:p w14:paraId="0848322C" w14:textId="77777777" w:rsidR="00870CCC" w:rsidRDefault="00870CCC" w:rsidP="00870CCC">
      <w:pPr>
        <w:pStyle w:val="ListParagraph"/>
        <w:numPr>
          <w:ilvl w:val="0"/>
          <w:numId w:val="1"/>
        </w:numPr>
        <w:spacing w:after="0" w:line="240" w:lineRule="auto"/>
        <w:jc w:val="both"/>
        <w:rPr>
          <w:rFonts w:ascii="Tahoma" w:hAnsi="Tahoma" w:cs="Tahoma"/>
          <w:sz w:val="19"/>
          <w:szCs w:val="19"/>
        </w:rPr>
      </w:pPr>
      <w:r w:rsidRPr="00680E81">
        <w:rPr>
          <w:rFonts w:ascii="Tahoma" w:hAnsi="Tahoma" w:cs="Tahoma"/>
          <w:b/>
          <w:bCs/>
          <w:sz w:val="19"/>
          <w:szCs w:val="19"/>
        </w:rPr>
        <w:t xml:space="preserve">Give a Reason or Say Something About Why You Care: </w:t>
      </w:r>
      <w:r w:rsidRPr="00680E81">
        <w:rPr>
          <w:rFonts w:ascii="Tahoma" w:hAnsi="Tahoma" w:cs="Tahoma"/>
          <w:sz w:val="19"/>
          <w:szCs w:val="19"/>
        </w:rPr>
        <w:t>Speak from your heart, elaborate from the talking points, or tell a story.</w:t>
      </w:r>
    </w:p>
    <w:p w14:paraId="54B9796E" w14:textId="77777777" w:rsidR="00870CCC" w:rsidRPr="0045030D" w:rsidRDefault="00870CCC" w:rsidP="00870CCC">
      <w:pPr>
        <w:spacing w:after="0" w:line="240" w:lineRule="auto"/>
        <w:jc w:val="both"/>
        <w:rPr>
          <w:rFonts w:ascii="Tahoma" w:hAnsi="Tahoma" w:cs="Tahoma"/>
          <w:sz w:val="14"/>
          <w:szCs w:val="14"/>
        </w:rPr>
      </w:pPr>
      <w:r w:rsidRPr="0045030D">
        <w:rPr>
          <w:rFonts w:ascii="Tahoma" w:hAnsi="Tahoma" w:cs="Tahoma"/>
          <w:sz w:val="14"/>
          <w:szCs w:val="14"/>
        </w:rPr>
        <w:t xml:space="preserve"> </w:t>
      </w:r>
    </w:p>
    <w:p w14:paraId="6A745AAF" w14:textId="77777777" w:rsidR="00870CCC" w:rsidRPr="005F4BA1" w:rsidRDefault="00870CCC" w:rsidP="00870CCC">
      <w:pPr>
        <w:spacing w:after="0"/>
        <w:outlineLvl w:val="0"/>
        <w:rPr>
          <w:rFonts w:ascii="Tahoma" w:hAnsi="Tahoma" w:cs="Tahoma"/>
          <w:b/>
          <w:bCs/>
          <w:color w:val="1F3864" w:themeColor="accent1" w:themeShade="80"/>
          <w:sz w:val="20"/>
          <w:szCs w:val="20"/>
        </w:rPr>
      </w:pPr>
      <w:r w:rsidRPr="005F4BA1">
        <w:rPr>
          <w:rFonts w:ascii="Tahoma" w:hAnsi="Tahoma" w:cs="Tahoma"/>
          <w:b/>
          <w:bCs/>
          <w:color w:val="1F3864" w:themeColor="accent1" w:themeShade="80"/>
          <w:sz w:val="20"/>
          <w:szCs w:val="20"/>
        </w:rPr>
        <w:t>Mail the letters to these addresses:</w:t>
      </w:r>
    </w:p>
    <w:p w14:paraId="0CC7D0BB" w14:textId="77777777" w:rsidR="00870CCC" w:rsidRDefault="00870CCC" w:rsidP="00870CCC">
      <w:pPr>
        <w:spacing w:after="0"/>
        <w:rPr>
          <w:rFonts w:ascii="Tahoma" w:hAnsi="Tahoma" w:cs="Tahoma"/>
          <w:bCs/>
          <w:sz w:val="18"/>
          <w:szCs w:val="18"/>
        </w:rPr>
      </w:pPr>
      <w:r w:rsidRPr="004F092D">
        <w:rPr>
          <w:rFonts w:ascii="Tahoma" w:hAnsi="Tahoma" w:cs="Tahoma"/>
          <w:bCs/>
          <w:sz w:val="18"/>
          <w:szCs w:val="18"/>
        </w:rPr>
        <w:t>Sen. ___________</w:t>
      </w:r>
      <w:r>
        <w:rPr>
          <w:rFonts w:ascii="Tahoma" w:hAnsi="Tahoma" w:cs="Tahoma"/>
          <w:bCs/>
          <w:sz w:val="18"/>
          <w:szCs w:val="18"/>
        </w:rPr>
        <w:t>, Minnesota State Senate, MN Senate Building, 95 University Ave. W., St. Paul, MN 55155</w:t>
      </w:r>
    </w:p>
    <w:p w14:paraId="689F51A6" w14:textId="77777777" w:rsidR="00870CCC" w:rsidRDefault="00870CCC" w:rsidP="00870CCC">
      <w:pPr>
        <w:spacing w:after="0"/>
        <w:rPr>
          <w:rFonts w:ascii="Tahoma" w:hAnsi="Tahoma" w:cs="Tahoma"/>
          <w:bCs/>
          <w:sz w:val="18"/>
          <w:szCs w:val="18"/>
        </w:rPr>
      </w:pPr>
      <w:r w:rsidRPr="004F092D">
        <w:rPr>
          <w:rFonts w:ascii="Tahoma" w:hAnsi="Tahoma" w:cs="Tahoma"/>
          <w:bCs/>
          <w:sz w:val="18"/>
          <w:szCs w:val="18"/>
        </w:rPr>
        <w:t>Rep. ____________</w:t>
      </w:r>
      <w:r>
        <w:rPr>
          <w:rFonts w:ascii="Tahoma" w:hAnsi="Tahoma" w:cs="Tahoma"/>
          <w:bCs/>
          <w:sz w:val="18"/>
          <w:szCs w:val="18"/>
        </w:rPr>
        <w:t>, Minnesota House of Representatives, 100 Rev. Dr. Martin Luther King Jr. Blvd., St. Paul, MN 55155</w:t>
      </w:r>
    </w:p>
    <w:p w14:paraId="430C4497" w14:textId="77777777" w:rsidR="00870CCC" w:rsidRPr="00374777" w:rsidRDefault="00870CCC" w:rsidP="00870CCC">
      <w:pPr>
        <w:spacing w:after="0"/>
        <w:rPr>
          <w:rFonts w:ascii="Tahoma" w:hAnsi="Tahoma" w:cs="Tahoma"/>
          <w:bCs/>
          <w:sz w:val="16"/>
          <w:szCs w:val="16"/>
        </w:rPr>
      </w:pPr>
    </w:p>
    <w:p w14:paraId="48B0354A" w14:textId="77777777" w:rsidR="00870CCC" w:rsidRPr="006B531A" w:rsidRDefault="00870CCC" w:rsidP="00870CCC">
      <w:pPr>
        <w:pBdr>
          <w:top w:val="single" w:sz="4" w:space="1" w:color="auto"/>
          <w:left w:val="single" w:sz="4" w:space="4" w:color="auto"/>
          <w:bottom w:val="single" w:sz="4" w:space="1" w:color="auto"/>
          <w:right w:val="single" w:sz="4" w:space="4" w:color="auto"/>
        </w:pBdr>
        <w:shd w:val="clear" w:color="auto" w:fill="000000" w:themeFill="text1"/>
        <w:spacing w:after="0"/>
        <w:jc w:val="center"/>
        <w:rPr>
          <w:b/>
          <w:bCs/>
          <w:sz w:val="12"/>
          <w:szCs w:val="12"/>
        </w:rPr>
      </w:pPr>
    </w:p>
    <w:p w14:paraId="2AF928F5" w14:textId="3FC53382" w:rsidR="00870CCC" w:rsidRPr="005F4BA1" w:rsidRDefault="00870CCC" w:rsidP="00EC0E70">
      <w:pPr>
        <w:pBdr>
          <w:top w:val="single" w:sz="4" w:space="1" w:color="auto"/>
          <w:left w:val="single" w:sz="4" w:space="4" w:color="auto"/>
          <w:bottom w:val="single" w:sz="4" w:space="1" w:color="auto"/>
          <w:right w:val="single" w:sz="4" w:space="4" w:color="auto"/>
        </w:pBdr>
        <w:shd w:val="clear" w:color="auto" w:fill="FFFF00"/>
        <w:spacing w:after="0"/>
        <w:jc w:val="center"/>
        <w:rPr>
          <w:rFonts w:ascii="Verdana" w:hAnsi="Verdana"/>
          <w:b/>
          <w:bCs/>
          <w:color w:val="1F3864" w:themeColor="accent1" w:themeShade="80"/>
          <w:sz w:val="36"/>
          <w:szCs w:val="36"/>
        </w:rPr>
      </w:pPr>
      <w:r w:rsidRPr="005F4BA1">
        <w:rPr>
          <w:rFonts w:ascii="Verdana" w:hAnsi="Verdana"/>
          <w:b/>
          <w:bCs/>
          <w:color w:val="1F3864" w:themeColor="accent1" w:themeShade="80"/>
          <w:sz w:val="36"/>
          <w:szCs w:val="36"/>
        </w:rPr>
        <w:t xml:space="preserve">Talking Points &amp; Sample Letter: </w:t>
      </w:r>
      <w:r w:rsidR="00D30141" w:rsidRPr="005F4BA1">
        <w:rPr>
          <w:rFonts w:ascii="Verdana" w:hAnsi="Verdana"/>
          <w:b/>
          <w:bCs/>
          <w:color w:val="1F3864" w:themeColor="accent1" w:themeShade="80"/>
          <w:sz w:val="36"/>
          <w:szCs w:val="36"/>
        </w:rPr>
        <w:t>Housing</w:t>
      </w:r>
    </w:p>
    <w:p w14:paraId="33A50703" w14:textId="77777777" w:rsidR="00870CCC" w:rsidRPr="006B531A" w:rsidRDefault="00870CCC" w:rsidP="00870CCC">
      <w:pPr>
        <w:pBdr>
          <w:top w:val="single" w:sz="4" w:space="1" w:color="auto"/>
          <w:left w:val="single" w:sz="4" w:space="4" w:color="auto"/>
          <w:bottom w:val="single" w:sz="4" w:space="1" w:color="auto"/>
          <w:right w:val="single" w:sz="4" w:space="4" w:color="auto"/>
        </w:pBdr>
        <w:shd w:val="clear" w:color="auto" w:fill="000000" w:themeFill="text1"/>
        <w:spacing w:after="0"/>
        <w:jc w:val="center"/>
        <w:rPr>
          <w:b/>
          <w:bCs/>
          <w:sz w:val="12"/>
          <w:szCs w:val="12"/>
        </w:rPr>
      </w:pPr>
    </w:p>
    <w:p w14:paraId="5D0AC6EB" w14:textId="04131634" w:rsidR="00870CCC" w:rsidRDefault="001F78E8" w:rsidP="00870CCC">
      <w:pPr>
        <w:spacing w:after="0" w:line="240" w:lineRule="auto"/>
        <w:jc w:val="both"/>
        <w:rPr>
          <w:rFonts w:ascii="Tahoma" w:hAnsi="Tahoma" w:cs="Tahoma"/>
          <w:b/>
          <w:bCs/>
          <w:sz w:val="16"/>
          <w:szCs w:val="16"/>
        </w:rPr>
      </w:pPr>
      <w:r w:rsidRPr="00F455A2">
        <w:rPr>
          <w:rFonts w:ascii="Tahoma" w:hAnsi="Tahoma" w:cs="Tahoma"/>
          <w:noProof/>
          <w:color w:val="7030A0"/>
          <w:sz w:val="16"/>
          <w:szCs w:val="16"/>
        </w:rPr>
        <mc:AlternateContent>
          <mc:Choice Requires="wps">
            <w:drawing>
              <wp:anchor distT="45720" distB="45720" distL="114300" distR="114300" simplePos="0" relativeHeight="251691008" behindDoc="0" locked="0" layoutInCell="1" allowOverlap="1" wp14:anchorId="788800E4" wp14:editId="6D215F3B">
                <wp:simplePos x="0" y="0"/>
                <wp:positionH relativeFrom="margin">
                  <wp:posOffset>-121920</wp:posOffset>
                </wp:positionH>
                <wp:positionV relativeFrom="paragraph">
                  <wp:posOffset>132715</wp:posOffset>
                </wp:positionV>
                <wp:extent cx="3714750" cy="4541520"/>
                <wp:effectExtent l="0" t="0" r="0" b="0"/>
                <wp:wrapSquare wrapText="bothSides"/>
                <wp:docPr id="1058589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541520"/>
                        </a:xfrm>
                        <a:prstGeom prst="rect">
                          <a:avLst/>
                        </a:prstGeom>
                        <a:solidFill>
                          <a:srgbClr val="FFFFFF"/>
                        </a:solidFill>
                        <a:ln w="9525">
                          <a:noFill/>
                          <a:miter lim="800000"/>
                          <a:headEnd/>
                          <a:tailEnd/>
                        </a:ln>
                      </wps:spPr>
                      <wps:txbx>
                        <w:txbxContent>
                          <w:p w14:paraId="1A008967" w14:textId="77777777" w:rsidR="00870CCC" w:rsidRPr="005F4BA1" w:rsidRDefault="00870CCC" w:rsidP="00870CCC">
                            <w:pPr>
                              <w:spacing w:after="0" w:line="240" w:lineRule="auto"/>
                              <w:jc w:val="both"/>
                              <w:rPr>
                                <w:rFonts w:ascii="Tahoma" w:hAnsi="Tahoma" w:cs="Tahoma"/>
                                <w:b/>
                                <w:bCs/>
                                <w:color w:val="1F3864" w:themeColor="accent1" w:themeShade="80"/>
                                <w:sz w:val="18"/>
                                <w:szCs w:val="18"/>
                              </w:rPr>
                            </w:pPr>
                            <w:r w:rsidRPr="005F4BA1">
                              <w:rPr>
                                <w:rFonts w:ascii="Tahoma" w:hAnsi="Tahoma" w:cs="Tahoma"/>
                                <w:b/>
                                <w:bCs/>
                                <w:color w:val="1F3864" w:themeColor="accent1" w:themeShade="80"/>
                                <w:sz w:val="18"/>
                                <w:szCs w:val="18"/>
                              </w:rPr>
                              <w:t xml:space="preserve">Legislative “Ask”: </w:t>
                            </w:r>
                          </w:p>
                          <w:p w14:paraId="21A3EAE5" w14:textId="77777777" w:rsidR="00870CCC" w:rsidRPr="00F82340" w:rsidRDefault="00870CCC" w:rsidP="00870CCC">
                            <w:pPr>
                              <w:spacing w:after="0" w:line="240" w:lineRule="auto"/>
                              <w:jc w:val="both"/>
                              <w:rPr>
                                <w:rFonts w:ascii="Tahoma" w:hAnsi="Tahoma" w:cs="Tahoma"/>
                                <w:sz w:val="8"/>
                                <w:szCs w:val="8"/>
                              </w:rPr>
                            </w:pPr>
                          </w:p>
                          <w:p w14:paraId="310CA2A5" w14:textId="4B3FFD32" w:rsidR="00240F96" w:rsidRDefault="00870CCC" w:rsidP="00D30141">
                            <w:pPr>
                              <w:spacing w:after="0"/>
                              <w:rPr>
                                <w:rFonts w:ascii="Tahoma" w:hAnsi="Tahoma" w:cs="Tahoma"/>
                                <w:i/>
                                <w:iCs/>
                                <w:sz w:val="18"/>
                                <w:szCs w:val="18"/>
                              </w:rPr>
                            </w:pPr>
                            <w:r w:rsidRPr="00240F96">
                              <w:rPr>
                                <w:rFonts w:ascii="Tahoma" w:hAnsi="Tahoma" w:cs="Tahoma"/>
                                <w:i/>
                                <w:iCs/>
                                <w:sz w:val="18"/>
                                <w:szCs w:val="18"/>
                              </w:rPr>
                              <w:t xml:space="preserve">Please support </w:t>
                            </w:r>
                            <w:r w:rsidR="00240F96">
                              <w:rPr>
                                <w:rFonts w:ascii="Tahoma" w:hAnsi="Tahoma" w:cs="Tahoma"/>
                                <w:i/>
                                <w:iCs/>
                                <w:sz w:val="18"/>
                                <w:szCs w:val="18"/>
                              </w:rPr>
                              <w:t>funding for</w:t>
                            </w:r>
                          </w:p>
                          <w:p w14:paraId="257B370A" w14:textId="726ABFF6" w:rsidR="00240F96" w:rsidRPr="00240F96" w:rsidRDefault="00A23662" w:rsidP="00240F96">
                            <w:pPr>
                              <w:pStyle w:val="ListParagraph"/>
                              <w:numPr>
                                <w:ilvl w:val="0"/>
                                <w:numId w:val="24"/>
                              </w:numPr>
                              <w:tabs>
                                <w:tab w:val="left" w:pos="360"/>
                              </w:tabs>
                              <w:spacing w:after="0"/>
                              <w:ind w:left="360" w:hanging="180"/>
                              <w:rPr>
                                <w:rFonts w:ascii="Tahoma" w:hAnsi="Tahoma" w:cs="Tahoma"/>
                                <w:i/>
                                <w:iCs/>
                                <w:sz w:val="18"/>
                                <w:szCs w:val="18"/>
                              </w:rPr>
                            </w:pPr>
                            <w:r>
                              <w:rPr>
                                <w:rFonts w:ascii="Tahoma" w:hAnsi="Tahoma" w:cs="Tahoma"/>
                                <w:i/>
                                <w:iCs/>
                                <w:sz w:val="18"/>
                                <w:szCs w:val="18"/>
                              </w:rPr>
                              <w:t xml:space="preserve">$400m </w:t>
                            </w:r>
                            <w:r w:rsidR="00D30141" w:rsidRPr="00240F96">
                              <w:rPr>
                                <w:rFonts w:ascii="Tahoma" w:hAnsi="Tahoma" w:cs="Tahoma"/>
                                <w:i/>
                                <w:iCs/>
                                <w:sz w:val="18"/>
                                <w:szCs w:val="18"/>
                              </w:rPr>
                              <w:t>i</w:t>
                            </w:r>
                            <w:r w:rsidR="00240F96">
                              <w:rPr>
                                <w:rFonts w:ascii="Tahoma" w:hAnsi="Tahoma" w:cs="Tahoma"/>
                                <w:i/>
                                <w:iCs/>
                                <w:sz w:val="18"/>
                                <w:szCs w:val="18"/>
                              </w:rPr>
                              <w:t>nvestment in</w:t>
                            </w:r>
                            <w:r w:rsidR="00D30141" w:rsidRPr="00240F96">
                              <w:rPr>
                                <w:rFonts w:ascii="Tahoma" w:hAnsi="Tahoma" w:cs="Tahoma"/>
                                <w:i/>
                                <w:iCs/>
                                <w:sz w:val="18"/>
                                <w:szCs w:val="18"/>
                              </w:rPr>
                              <w:t xml:space="preserve"> </w:t>
                            </w:r>
                            <w:r w:rsidR="00D30141" w:rsidRPr="00240F96">
                              <w:rPr>
                                <w:rFonts w:ascii="Tahoma" w:hAnsi="Tahoma" w:cs="Tahoma"/>
                                <w:b/>
                                <w:bCs/>
                                <w:i/>
                                <w:iCs/>
                                <w:sz w:val="18"/>
                                <w:szCs w:val="18"/>
                              </w:rPr>
                              <w:t>housing production</w:t>
                            </w:r>
                            <w:r w:rsidR="00D30141" w:rsidRPr="00240F96">
                              <w:rPr>
                                <w:rFonts w:ascii="Tahoma" w:hAnsi="Tahoma" w:cs="Tahoma"/>
                                <w:i/>
                                <w:iCs/>
                                <w:sz w:val="18"/>
                                <w:szCs w:val="18"/>
                              </w:rPr>
                              <w:t xml:space="preserve">, </w:t>
                            </w:r>
                            <w:r w:rsidR="00D30141" w:rsidRPr="00240F96">
                              <w:rPr>
                                <w:rFonts w:ascii="Tahoma" w:hAnsi="Tahoma" w:cs="Tahoma"/>
                                <w:b/>
                                <w:bCs/>
                                <w:i/>
                                <w:iCs/>
                                <w:sz w:val="18"/>
                                <w:szCs w:val="18"/>
                              </w:rPr>
                              <w:t>rehabilitation</w:t>
                            </w:r>
                            <w:r w:rsidR="00D30141" w:rsidRPr="00240F96">
                              <w:rPr>
                                <w:rFonts w:ascii="Tahoma" w:hAnsi="Tahoma" w:cs="Tahoma"/>
                                <w:i/>
                                <w:iCs/>
                                <w:sz w:val="18"/>
                                <w:szCs w:val="18"/>
                              </w:rPr>
                              <w:t xml:space="preserve">, </w:t>
                            </w:r>
                            <w:r w:rsidR="00240F96" w:rsidRPr="00240F96">
                              <w:rPr>
                                <w:rFonts w:ascii="Tahoma" w:hAnsi="Tahoma" w:cs="Tahoma"/>
                                <w:i/>
                                <w:iCs/>
                                <w:sz w:val="18"/>
                                <w:szCs w:val="18"/>
                              </w:rPr>
                              <w:t xml:space="preserve">&amp; </w:t>
                            </w:r>
                            <w:r w:rsidR="00D30141" w:rsidRPr="00240F96">
                              <w:rPr>
                                <w:rFonts w:ascii="Tahoma" w:hAnsi="Tahoma" w:cs="Tahoma"/>
                                <w:b/>
                                <w:bCs/>
                                <w:i/>
                                <w:iCs/>
                                <w:sz w:val="18"/>
                                <w:szCs w:val="18"/>
                              </w:rPr>
                              <w:t>preservation</w:t>
                            </w:r>
                            <w:r w:rsidR="00D30141" w:rsidRPr="00240F96">
                              <w:rPr>
                                <w:rFonts w:ascii="Tahoma" w:hAnsi="Tahoma" w:cs="Tahoma"/>
                                <w:i/>
                                <w:iCs/>
                                <w:sz w:val="18"/>
                                <w:szCs w:val="18"/>
                              </w:rPr>
                              <w:t>, as direct funds or through housing bonds</w:t>
                            </w:r>
                          </w:p>
                          <w:p w14:paraId="79B36A69" w14:textId="0235A1E7" w:rsidR="00870CCC" w:rsidRPr="00A23662" w:rsidRDefault="00D30141" w:rsidP="00240F96">
                            <w:pPr>
                              <w:pStyle w:val="ListParagraph"/>
                              <w:numPr>
                                <w:ilvl w:val="0"/>
                                <w:numId w:val="24"/>
                              </w:numPr>
                              <w:tabs>
                                <w:tab w:val="left" w:pos="360"/>
                              </w:tabs>
                              <w:spacing w:after="0"/>
                              <w:ind w:left="360" w:hanging="180"/>
                              <w:rPr>
                                <w:rFonts w:ascii="Tahoma" w:hAnsi="Tahoma" w:cs="Tahoma"/>
                                <w:i/>
                                <w:iCs/>
                                <w:sz w:val="18"/>
                                <w:szCs w:val="18"/>
                              </w:rPr>
                            </w:pPr>
                            <w:r w:rsidRPr="00A23662">
                              <w:rPr>
                                <w:rFonts w:ascii="Tahoma" w:hAnsi="Tahoma" w:cs="Tahoma"/>
                                <w:i/>
                                <w:iCs/>
                                <w:sz w:val="18"/>
                                <w:szCs w:val="18"/>
                              </w:rPr>
                              <w:t>$</w:t>
                            </w:r>
                            <w:r w:rsidR="00A23662" w:rsidRPr="00A23662">
                              <w:rPr>
                                <w:rFonts w:ascii="Tahoma" w:hAnsi="Tahoma" w:cs="Tahoma"/>
                                <w:i/>
                                <w:iCs/>
                                <w:sz w:val="18"/>
                                <w:szCs w:val="18"/>
                              </w:rPr>
                              <w:t>50-400</w:t>
                            </w:r>
                            <w:r w:rsidRPr="00A23662">
                              <w:rPr>
                                <w:rFonts w:ascii="Tahoma" w:hAnsi="Tahoma" w:cs="Tahoma"/>
                                <w:i/>
                                <w:iCs/>
                                <w:sz w:val="18"/>
                                <w:szCs w:val="18"/>
                              </w:rPr>
                              <w:t>m</w:t>
                            </w:r>
                            <w:r w:rsidRPr="00240F96">
                              <w:rPr>
                                <w:rFonts w:ascii="Tahoma" w:hAnsi="Tahoma" w:cs="Tahoma"/>
                                <w:i/>
                                <w:iCs/>
                                <w:sz w:val="18"/>
                                <w:szCs w:val="18"/>
                              </w:rPr>
                              <w:t xml:space="preserve"> for the creation of </w:t>
                            </w:r>
                            <w:r w:rsidRPr="00F455A2">
                              <w:rPr>
                                <w:rFonts w:ascii="Tahoma" w:hAnsi="Tahoma" w:cs="Tahoma"/>
                                <w:b/>
                                <w:bCs/>
                                <w:i/>
                                <w:iCs/>
                                <w:sz w:val="18"/>
                                <w:szCs w:val="18"/>
                              </w:rPr>
                              <w:t>more safe shelters</w:t>
                            </w:r>
                          </w:p>
                          <w:p w14:paraId="65504BE3" w14:textId="5E90C1E1" w:rsidR="00A23662" w:rsidRPr="00240F96" w:rsidRDefault="00A23662" w:rsidP="00240F96">
                            <w:pPr>
                              <w:pStyle w:val="ListParagraph"/>
                              <w:numPr>
                                <w:ilvl w:val="0"/>
                                <w:numId w:val="24"/>
                              </w:numPr>
                              <w:tabs>
                                <w:tab w:val="left" w:pos="360"/>
                              </w:tabs>
                              <w:spacing w:after="0"/>
                              <w:ind w:left="360" w:hanging="180"/>
                              <w:rPr>
                                <w:rFonts w:ascii="Tahoma" w:hAnsi="Tahoma" w:cs="Tahoma"/>
                                <w:i/>
                                <w:iCs/>
                                <w:sz w:val="18"/>
                                <w:szCs w:val="18"/>
                              </w:rPr>
                            </w:pPr>
                            <w:r w:rsidRPr="00A23662">
                              <w:rPr>
                                <w:rFonts w:ascii="Tahoma" w:hAnsi="Tahoma" w:cs="Tahoma"/>
                                <w:i/>
                                <w:iCs/>
                                <w:sz w:val="18"/>
                                <w:szCs w:val="18"/>
                              </w:rPr>
                              <w:t>$200m for</w:t>
                            </w:r>
                            <w:r>
                              <w:rPr>
                                <w:rFonts w:ascii="Tahoma" w:hAnsi="Tahoma" w:cs="Tahoma"/>
                                <w:b/>
                                <w:bCs/>
                                <w:i/>
                                <w:iCs/>
                                <w:sz w:val="18"/>
                                <w:szCs w:val="18"/>
                              </w:rPr>
                              <w:t xml:space="preserve"> Emergency Rental Assistance</w:t>
                            </w:r>
                          </w:p>
                          <w:p w14:paraId="73064457" w14:textId="77777777" w:rsidR="00870CCC" w:rsidRPr="00F455A2" w:rsidRDefault="00870CCC" w:rsidP="00870CCC">
                            <w:pPr>
                              <w:spacing w:after="0" w:line="240" w:lineRule="auto"/>
                              <w:jc w:val="both"/>
                              <w:rPr>
                                <w:rFonts w:ascii="Tahoma" w:hAnsi="Tahoma" w:cs="Tahoma"/>
                                <w:sz w:val="14"/>
                                <w:szCs w:val="14"/>
                              </w:rPr>
                            </w:pPr>
                          </w:p>
                          <w:p w14:paraId="5278A3BB" w14:textId="77777777" w:rsidR="00870CCC" w:rsidRPr="005F4BA1" w:rsidRDefault="00870CCC" w:rsidP="00870CCC">
                            <w:pPr>
                              <w:spacing w:after="0" w:line="240" w:lineRule="auto"/>
                              <w:jc w:val="both"/>
                              <w:rPr>
                                <w:rFonts w:ascii="Tahoma" w:hAnsi="Tahoma" w:cs="Tahoma"/>
                                <w:b/>
                                <w:bCs/>
                                <w:color w:val="1F3864" w:themeColor="accent1" w:themeShade="80"/>
                                <w:sz w:val="18"/>
                                <w:szCs w:val="18"/>
                              </w:rPr>
                            </w:pPr>
                            <w:r w:rsidRPr="005F4BA1">
                              <w:rPr>
                                <w:rFonts w:ascii="Tahoma" w:hAnsi="Tahoma" w:cs="Tahoma"/>
                                <w:b/>
                                <w:bCs/>
                                <w:color w:val="1F3864" w:themeColor="accent1" w:themeShade="80"/>
                                <w:sz w:val="18"/>
                                <w:szCs w:val="18"/>
                              </w:rPr>
                              <w:t>Possible Talking Points (choose a couple):</w:t>
                            </w:r>
                          </w:p>
                          <w:p w14:paraId="4AE76C79" w14:textId="77777777" w:rsidR="00240F96" w:rsidRPr="00240F96" w:rsidRDefault="00240F96" w:rsidP="00870CCC">
                            <w:pPr>
                              <w:spacing w:after="0" w:line="240" w:lineRule="auto"/>
                              <w:jc w:val="both"/>
                              <w:rPr>
                                <w:rFonts w:ascii="Tahoma" w:hAnsi="Tahoma" w:cs="Tahoma"/>
                                <w:b/>
                                <w:bCs/>
                                <w:color w:val="7030A0"/>
                                <w:sz w:val="8"/>
                                <w:szCs w:val="8"/>
                              </w:rPr>
                            </w:pPr>
                          </w:p>
                          <w:p w14:paraId="4C32A963" w14:textId="77777777" w:rsidR="00240F96" w:rsidRDefault="00240F96" w:rsidP="00240F96">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In the Bible, God reminds us to protect people who are most vulnerable. Through the prophets, God calls many leaders to task for not caring for those who are poor.</w:t>
                            </w:r>
                          </w:p>
                          <w:p w14:paraId="2C7316B5" w14:textId="77777777" w:rsidR="00240F96" w:rsidRPr="00346283" w:rsidRDefault="00240F96" w:rsidP="00240F96">
                            <w:pPr>
                              <w:pStyle w:val="ListParagraph"/>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563AF844" w14:textId="77777777" w:rsidR="00240F96" w:rsidRPr="00DF5C4F" w:rsidRDefault="00240F96" w:rsidP="00240F96">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Children do much better in school when their family has a stable place to live.</w:t>
                            </w:r>
                          </w:p>
                          <w:p w14:paraId="2F5332BA" w14:textId="77777777" w:rsidR="00240F96" w:rsidRPr="00346283" w:rsidRDefault="00240F96" w:rsidP="00240F96">
                            <w:p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25CDE43C" w14:textId="77777777" w:rsidR="00240F96" w:rsidRPr="00DF5C4F" w:rsidRDefault="00240F96" w:rsidP="00240F96">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 xml:space="preserve">Housing </w:t>
                            </w:r>
                            <w:proofErr w:type="gramStart"/>
                            <w:r w:rsidRPr="00DF5C4F">
                              <w:rPr>
                                <w:rFonts w:ascii="Tahoma" w:hAnsi="Tahoma" w:cs="Tahoma"/>
                                <w:sz w:val="18"/>
                                <w:szCs w:val="18"/>
                              </w:rPr>
                              <w:t>is considered to be</w:t>
                            </w:r>
                            <w:proofErr w:type="gramEnd"/>
                            <w:r w:rsidRPr="00DF5C4F">
                              <w:rPr>
                                <w:rFonts w:ascii="Tahoma" w:hAnsi="Tahoma" w:cs="Tahoma"/>
                                <w:sz w:val="18"/>
                                <w:szCs w:val="18"/>
                              </w:rPr>
                              <w:t xml:space="preserve"> a “cost burden” when households spend more than 30% of their income on a place to live. Yet, in MN, 22% of renters spend more than 50%. </w:t>
                            </w:r>
                          </w:p>
                          <w:p w14:paraId="66B9A364" w14:textId="77777777" w:rsidR="00240F96" w:rsidRPr="00346283" w:rsidRDefault="00240F96" w:rsidP="00240F96">
                            <w:p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7ABE2C1C" w14:textId="77777777" w:rsidR="00240F96" w:rsidRPr="00DF5C4F" w:rsidRDefault="00240F96" w:rsidP="00240F96">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Since the year 2000, rent has increased 14% while income for renters has only increased 1%.</w:t>
                            </w:r>
                          </w:p>
                          <w:p w14:paraId="6CAF26E1" w14:textId="77777777" w:rsidR="00240F96" w:rsidRPr="00346283" w:rsidRDefault="00240F96" w:rsidP="00240F96">
                            <w:p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49B06B30" w14:textId="6FB26220" w:rsidR="00AE25A8" w:rsidRDefault="00240F96"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When people have homes, they are healthier, better able to hold a job, and much more stable overall.</w:t>
                            </w:r>
                          </w:p>
                          <w:p w14:paraId="66BE5920" w14:textId="77777777" w:rsidR="00240F96" w:rsidRPr="00346283" w:rsidRDefault="00240F96" w:rsidP="00AE25A8">
                            <w:p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2F6E18F6" w14:textId="77777777" w:rsidR="00240F96" w:rsidRPr="00DF5C4F" w:rsidRDefault="00240F96"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Only 7 of MN’s 87 counties have enough shelter beds.</w:t>
                            </w:r>
                          </w:p>
                          <w:p w14:paraId="2DC06445" w14:textId="77777777" w:rsidR="00240F96" w:rsidRPr="00346283" w:rsidRDefault="00240F96" w:rsidP="00AE25A8">
                            <w:p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3AE2DD4E" w14:textId="77777777" w:rsidR="00AE25A8" w:rsidRDefault="00240F96"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Almost half of the people experiencing homelessness are children and unaccompanied youth under the age of 24.</w:t>
                            </w:r>
                          </w:p>
                          <w:p w14:paraId="2217C777" w14:textId="77777777" w:rsidR="00AE25A8" w:rsidRPr="00AE25A8" w:rsidRDefault="00AE25A8" w:rsidP="00AE25A8">
                            <w:pPr>
                              <w:tabs>
                                <w:tab w:val="left" w:pos="5040"/>
                                <w:tab w:val="left" w:pos="5220"/>
                                <w:tab w:val="left" w:pos="5400"/>
                              </w:tabs>
                              <w:autoSpaceDE w:val="0"/>
                              <w:autoSpaceDN w:val="0"/>
                              <w:adjustRightInd w:val="0"/>
                              <w:spacing w:after="0" w:line="240" w:lineRule="auto"/>
                              <w:jc w:val="both"/>
                              <w:rPr>
                                <w:rFonts w:ascii="Tahoma" w:hAnsi="Tahoma" w:cs="Tahoma"/>
                                <w:sz w:val="6"/>
                                <w:szCs w:val="6"/>
                              </w:rPr>
                            </w:pPr>
                          </w:p>
                          <w:p w14:paraId="792E2CF3" w14:textId="0BEDBFC7" w:rsidR="00870CCC" w:rsidRDefault="00240F96"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AE25A8">
                              <w:rPr>
                                <w:rFonts w:ascii="Tahoma" w:hAnsi="Tahoma" w:cs="Tahoma"/>
                                <w:sz w:val="18"/>
                                <w:szCs w:val="18"/>
                              </w:rPr>
                              <w:t>Seniors are the fastest growing population of homeless.</w:t>
                            </w:r>
                          </w:p>
                          <w:p w14:paraId="716D1F23" w14:textId="77777777" w:rsidR="00AE25A8" w:rsidRPr="00AE25A8" w:rsidRDefault="00AE25A8" w:rsidP="00AE25A8">
                            <w:pPr>
                              <w:pStyle w:val="ListParagraph"/>
                              <w:rPr>
                                <w:rFonts w:ascii="Tahoma" w:hAnsi="Tahoma" w:cs="Tahoma"/>
                                <w:sz w:val="6"/>
                                <w:szCs w:val="6"/>
                              </w:rPr>
                            </w:pPr>
                          </w:p>
                          <w:p w14:paraId="44BBBDCC" w14:textId="0082F01D" w:rsidR="00AE25A8" w:rsidRDefault="00AE25A8"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Pr>
                                <w:rFonts w:ascii="Tahoma" w:hAnsi="Tahoma" w:cs="Tahoma"/>
                                <w:sz w:val="18"/>
                                <w:szCs w:val="18"/>
                              </w:rPr>
                              <w:t>The funding amounts allocated in the last few years are a good start, but much more needs to happen to dig out of the crisis.</w:t>
                            </w:r>
                          </w:p>
                          <w:p w14:paraId="2007F4AB" w14:textId="77777777" w:rsidR="00AE25A8" w:rsidRPr="00AE25A8" w:rsidRDefault="00AE25A8" w:rsidP="00AE25A8">
                            <w:pPr>
                              <w:pStyle w:val="ListParagraph"/>
                              <w:rPr>
                                <w:rFonts w:ascii="Tahoma" w:hAnsi="Tahoma" w:cs="Tahoma"/>
                                <w:sz w:val="6"/>
                                <w:szCs w:val="6"/>
                              </w:rPr>
                            </w:pPr>
                          </w:p>
                          <w:p w14:paraId="1A894AD1" w14:textId="3CCD3219" w:rsidR="00AE25A8" w:rsidRPr="00AE25A8" w:rsidRDefault="00AE25A8"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Pr>
                                <w:rFonts w:ascii="Tahoma" w:hAnsi="Tahoma" w:cs="Tahoma"/>
                                <w:sz w:val="18"/>
                                <w:szCs w:val="18"/>
                              </w:rPr>
                              <w:t>The housing crisis was decades in the making and needs a consistent ongoing commitment greater than we’ve had so 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800E4" id="_x0000_s1028" type="#_x0000_t202" style="position:absolute;left:0;text-align:left;margin-left:-9.6pt;margin-top:10.45pt;width:292.5pt;height:357.6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" stroked="f">
                <v:textbox>
                  <w:txbxContent>
                    <w:p w14:paraId="1A008967" w14:textId="77777777" w:rsidR="00870CCC" w:rsidRPr="005F4BA1" w:rsidRDefault="00870CCC" w:rsidP="00870CCC">
                      <w:pPr>
                        <w:spacing w:after="0" w:line="240" w:lineRule="auto"/>
                        <w:jc w:val="both"/>
                        <w:rPr>
                          <w:rFonts w:ascii="Tahoma" w:hAnsi="Tahoma" w:cs="Tahoma"/>
                          <w:b/>
                          <w:bCs/>
                          <w:color w:val="1F3864" w:themeColor="accent1" w:themeShade="80"/>
                          <w:sz w:val="18"/>
                          <w:szCs w:val="18"/>
                        </w:rPr>
                      </w:pPr>
                      <w:r w:rsidRPr="005F4BA1">
                        <w:rPr>
                          <w:rFonts w:ascii="Tahoma" w:hAnsi="Tahoma" w:cs="Tahoma"/>
                          <w:b/>
                          <w:bCs/>
                          <w:color w:val="1F3864" w:themeColor="accent1" w:themeShade="80"/>
                          <w:sz w:val="18"/>
                          <w:szCs w:val="18"/>
                        </w:rPr>
                        <w:t xml:space="preserve">Legislative “Ask”: </w:t>
                      </w:r>
                    </w:p>
                    <w:p w14:paraId="21A3EAE5" w14:textId="77777777" w:rsidR="00870CCC" w:rsidRPr="00F82340" w:rsidRDefault="00870CCC" w:rsidP="00870CCC">
                      <w:pPr>
                        <w:spacing w:after="0" w:line="240" w:lineRule="auto"/>
                        <w:jc w:val="both"/>
                        <w:rPr>
                          <w:rFonts w:ascii="Tahoma" w:hAnsi="Tahoma" w:cs="Tahoma"/>
                          <w:sz w:val="8"/>
                          <w:szCs w:val="8"/>
                        </w:rPr>
                      </w:pPr>
                    </w:p>
                    <w:p w14:paraId="310CA2A5" w14:textId="4B3FFD32" w:rsidR="00240F96" w:rsidRDefault="00870CCC" w:rsidP="00D30141">
                      <w:pPr>
                        <w:spacing w:after="0"/>
                        <w:rPr>
                          <w:rFonts w:ascii="Tahoma" w:hAnsi="Tahoma" w:cs="Tahoma"/>
                          <w:i/>
                          <w:iCs/>
                          <w:sz w:val="18"/>
                          <w:szCs w:val="18"/>
                        </w:rPr>
                      </w:pPr>
                      <w:r w:rsidRPr="00240F96">
                        <w:rPr>
                          <w:rFonts w:ascii="Tahoma" w:hAnsi="Tahoma" w:cs="Tahoma"/>
                          <w:i/>
                          <w:iCs/>
                          <w:sz w:val="18"/>
                          <w:szCs w:val="18"/>
                        </w:rPr>
                        <w:t xml:space="preserve">Please support </w:t>
                      </w:r>
                      <w:r w:rsidR="00240F96">
                        <w:rPr>
                          <w:rFonts w:ascii="Tahoma" w:hAnsi="Tahoma" w:cs="Tahoma"/>
                          <w:i/>
                          <w:iCs/>
                          <w:sz w:val="18"/>
                          <w:szCs w:val="18"/>
                        </w:rPr>
                        <w:t>funding for</w:t>
                      </w:r>
                    </w:p>
                    <w:p w14:paraId="257B370A" w14:textId="726ABFF6" w:rsidR="00240F96" w:rsidRPr="00240F96" w:rsidRDefault="00A23662" w:rsidP="00240F96">
                      <w:pPr>
                        <w:pStyle w:val="ListParagraph"/>
                        <w:numPr>
                          <w:ilvl w:val="0"/>
                          <w:numId w:val="24"/>
                        </w:numPr>
                        <w:tabs>
                          <w:tab w:val="left" w:pos="360"/>
                        </w:tabs>
                        <w:spacing w:after="0"/>
                        <w:ind w:left="360" w:hanging="180"/>
                        <w:rPr>
                          <w:rFonts w:ascii="Tahoma" w:hAnsi="Tahoma" w:cs="Tahoma"/>
                          <w:i/>
                          <w:iCs/>
                          <w:sz w:val="18"/>
                          <w:szCs w:val="18"/>
                        </w:rPr>
                      </w:pPr>
                      <w:r>
                        <w:rPr>
                          <w:rFonts w:ascii="Tahoma" w:hAnsi="Tahoma" w:cs="Tahoma"/>
                          <w:i/>
                          <w:iCs/>
                          <w:sz w:val="18"/>
                          <w:szCs w:val="18"/>
                        </w:rPr>
                        <w:t xml:space="preserve">$400m </w:t>
                      </w:r>
                      <w:r w:rsidR="00D30141" w:rsidRPr="00240F96">
                        <w:rPr>
                          <w:rFonts w:ascii="Tahoma" w:hAnsi="Tahoma" w:cs="Tahoma"/>
                          <w:i/>
                          <w:iCs/>
                          <w:sz w:val="18"/>
                          <w:szCs w:val="18"/>
                        </w:rPr>
                        <w:t>i</w:t>
                      </w:r>
                      <w:r w:rsidR="00240F96">
                        <w:rPr>
                          <w:rFonts w:ascii="Tahoma" w:hAnsi="Tahoma" w:cs="Tahoma"/>
                          <w:i/>
                          <w:iCs/>
                          <w:sz w:val="18"/>
                          <w:szCs w:val="18"/>
                        </w:rPr>
                        <w:t>nvestment in</w:t>
                      </w:r>
                      <w:r w:rsidR="00D30141" w:rsidRPr="00240F96">
                        <w:rPr>
                          <w:rFonts w:ascii="Tahoma" w:hAnsi="Tahoma" w:cs="Tahoma"/>
                          <w:i/>
                          <w:iCs/>
                          <w:sz w:val="18"/>
                          <w:szCs w:val="18"/>
                        </w:rPr>
                        <w:t xml:space="preserve"> </w:t>
                      </w:r>
                      <w:r w:rsidR="00D30141" w:rsidRPr="00240F96">
                        <w:rPr>
                          <w:rFonts w:ascii="Tahoma" w:hAnsi="Tahoma" w:cs="Tahoma"/>
                          <w:b/>
                          <w:bCs/>
                          <w:i/>
                          <w:iCs/>
                          <w:sz w:val="18"/>
                          <w:szCs w:val="18"/>
                        </w:rPr>
                        <w:t>housing production</w:t>
                      </w:r>
                      <w:r w:rsidR="00D30141" w:rsidRPr="00240F96">
                        <w:rPr>
                          <w:rFonts w:ascii="Tahoma" w:hAnsi="Tahoma" w:cs="Tahoma"/>
                          <w:i/>
                          <w:iCs/>
                          <w:sz w:val="18"/>
                          <w:szCs w:val="18"/>
                        </w:rPr>
                        <w:t xml:space="preserve">, </w:t>
                      </w:r>
                      <w:r w:rsidR="00D30141" w:rsidRPr="00240F96">
                        <w:rPr>
                          <w:rFonts w:ascii="Tahoma" w:hAnsi="Tahoma" w:cs="Tahoma"/>
                          <w:b/>
                          <w:bCs/>
                          <w:i/>
                          <w:iCs/>
                          <w:sz w:val="18"/>
                          <w:szCs w:val="18"/>
                        </w:rPr>
                        <w:t>rehabilitation</w:t>
                      </w:r>
                      <w:r w:rsidR="00D30141" w:rsidRPr="00240F96">
                        <w:rPr>
                          <w:rFonts w:ascii="Tahoma" w:hAnsi="Tahoma" w:cs="Tahoma"/>
                          <w:i/>
                          <w:iCs/>
                          <w:sz w:val="18"/>
                          <w:szCs w:val="18"/>
                        </w:rPr>
                        <w:t xml:space="preserve">, </w:t>
                      </w:r>
                      <w:r w:rsidR="00240F96" w:rsidRPr="00240F96">
                        <w:rPr>
                          <w:rFonts w:ascii="Tahoma" w:hAnsi="Tahoma" w:cs="Tahoma"/>
                          <w:i/>
                          <w:iCs/>
                          <w:sz w:val="18"/>
                          <w:szCs w:val="18"/>
                        </w:rPr>
                        <w:t xml:space="preserve">&amp; </w:t>
                      </w:r>
                      <w:r w:rsidR="00D30141" w:rsidRPr="00240F96">
                        <w:rPr>
                          <w:rFonts w:ascii="Tahoma" w:hAnsi="Tahoma" w:cs="Tahoma"/>
                          <w:b/>
                          <w:bCs/>
                          <w:i/>
                          <w:iCs/>
                          <w:sz w:val="18"/>
                          <w:szCs w:val="18"/>
                        </w:rPr>
                        <w:t>preservation</w:t>
                      </w:r>
                      <w:r w:rsidR="00D30141" w:rsidRPr="00240F96">
                        <w:rPr>
                          <w:rFonts w:ascii="Tahoma" w:hAnsi="Tahoma" w:cs="Tahoma"/>
                          <w:i/>
                          <w:iCs/>
                          <w:sz w:val="18"/>
                          <w:szCs w:val="18"/>
                        </w:rPr>
                        <w:t>, as direct funds or through housing bonds</w:t>
                      </w:r>
                    </w:p>
                    <w:p w14:paraId="79B36A69" w14:textId="0235A1E7" w:rsidR="00870CCC" w:rsidRPr="00A23662" w:rsidRDefault="00D30141" w:rsidP="00240F96">
                      <w:pPr>
                        <w:pStyle w:val="ListParagraph"/>
                        <w:numPr>
                          <w:ilvl w:val="0"/>
                          <w:numId w:val="24"/>
                        </w:numPr>
                        <w:tabs>
                          <w:tab w:val="left" w:pos="360"/>
                        </w:tabs>
                        <w:spacing w:after="0"/>
                        <w:ind w:left="360" w:hanging="180"/>
                        <w:rPr>
                          <w:rFonts w:ascii="Tahoma" w:hAnsi="Tahoma" w:cs="Tahoma"/>
                          <w:i/>
                          <w:iCs/>
                          <w:sz w:val="18"/>
                          <w:szCs w:val="18"/>
                        </w:rPr>
                      </w:pPr>
                      <w:r w:rsidRPr="00A23662">
                        <w:rPr>
                          <w:rFonts w:ascii="Tahoma" w:hAnsi="Tahoma" w:cs="Tahoma"/>
                          <w:i/>
                          <w:iCs/>
                          <w:sz w:val="18"/>
                          <w:szCs w:val="18"/>
                        </w:rPr>
                        <w:t>$</w:t>
                      </w:r>
                      <w:r w:rsidR="00A23662" w:rsidRPr="00A23662">
                        <w:rPr>
                          <w:rFonts w:ascii="Tahoma" w:hAnsi="Tahoma" w:cs="Tahoma"/>
                          <w:i/>
                          <w:iCs/>
                          <w:sz w:val="18"/>
                          <w:szCs w:val="18"/>
                        </w:rPr>
                        <w:t>50-400</w:t>
                      </w:r>
                      <w:r w:rsidRPr="00A23662">
                        <w:rPr>
                          <w:rFonts w:ascii="Tahoma" w:hAnsi="Tahoma" w:cs="Tahoma"/>
                          <w:i/>
                          <w:iCs/>
                          <w:sz w:val="18"/>
                          <w:szCs w:val="18"/>
                        </w:rPr>
                        <w:t>m</w:t>
                      </w:r>
                      <w:r w:rsidRPr="00240F96">
                        <w:rPr>
                          <w:rFonts w:ascii="Tahoma" w:hAnsi="Tahoma" w:cs="Tahoma"/>
                          <w:i/>
                          <w:iCs/>
                          <w:sz w:val="18"/>
                          <w:szCs w:val="18"/>
                        </w:rPr>
                        <w:t xml:space="preserve"> for the creation of </w:t>
                      </w:r>
                      <w:r w:rsidRPr="00F455A2">
                        <w:rPr>
                          <w:rFonts w:ascii="Tahoma" w:hAnsi="Tahoma" w:cs="Tahoma"/>
                          <w:b/>
                          <w:bCs/>
                          <w:i/>
                          <w:iCs/>
                          <w:sz w:val="18"/>
                          <w:szCs w:val="18"/>
                        </w:rPr>
                        <w:t>more safe shelters</w:t>
                      </w:r>
                    </w:p>
                    <w:p w14:paraId="65504BE3" w14:textId="5E90C1E1" w:rsidR="00A23662" w:rsidRPr="00240F96" w:rsidRDefault="00A23662" w:rsidP="00240F96">
                      <w:pPr>
                        <w:pStyle w:val="ListParagraph"/>
                        <w:numPr>
                          <w:ilvl w:val="0"/>
                          <w:numId w:val="24"/>
                        </w:numPr>
                        <w:tabs>
                          <w:tab w:val="left" w:pos="360"/>
                        </w:tabs>
                        <w:spacing w:after="0"/>
                        <w:ind w:left="360" w:hanging="180"/>
                        <w:rPr>
                          <w:rFonts w:ascii="Tahoma" w:hAnsi="Tahoma" w:cs="Tahoma"/>
                          <w:i/>
                          <w:iCs/>
                          <w:sz w:val="18"/>
                          <w:szCs w:val="18"/>
                        </w:rPr>
                      </w:pPr>
                      <w:r w:rsidRPr="00A23662">
                        <w:rPr>
                          <w:rFonts w:ascii="Tahoma" w:hAnsi="Tahoma" w:cs="Tahoma"/>
                          <w:i/>
                          <w:iCs/>
                          <w:sz w:val="18"/>
                          <w:szCs w:val="18"/>
                        </w:rPr>
                        <w:t>$200m for</w:t>
                      </w:r>
                      <w:r>
                        <w:rPr>
                          <w:rFonts w:ascii="Tahoma" w:hAnsi="Tahoma" w:cs="Tahoma"/>
                          <w:b/>
                          <w:bCs/>
                          <w:i/>
                          <w:iCs/>
                          <w:sz w:val="18"/>
                          <w:szCs w:val="18"/>
                        </w:rPr>
                        <w:t xml:space="preserve"> Emergency Rental Assistance</w:t>
                      </w:r>
                    </w:p>
                    <w:p w14:paraId="73064457" w14:textId="77777777" w:rsidR="00870CCC" w:rsidRPr="00F455A2" w:rsidRDefault="00870CCC" w:rsidP="00870CCC">
                      <w:pPr>
                        <w:spacing w:after="0" w:line="240" w:lineRule="auto"/>
                        <w:jc w:val="both"/>
                        <w:rPr>
                          <w:rFonts w:ascii="Tahoma" w:hAnsi="Tahoma" w:cs="Tahoma"/>
                          <w:sz w:val="14"/>
                          <w:szCs w:val="14"/>
                        </w:rPr>
                      </w:pPr>
                    </w:p>
                    <w:p w14:paraId="5278A3BB" w14:textId="77777777" w:rsidR="00870CCC" w:rsidRPr="005F4BA1" w:rsidRDefault="00870CCC" w:rsidP="00870CCC">
                      <w:pPr>
                        <w:spacing w:after="0" w:line="240" w:lineRule="auto"/>
                        <w:jc w:val="both"/>
                        <w:rPr>
                          <w:rFonts w:ascii="Tahoma" w:hAnsi="Tahoma" w:cs="Tahoma"/>
                          <w:b/>
                          <w:bCs/>
                          <w:color w:val="1F3864" w:themeColor="accent1" w:themeShade="80"/>
                          <w:sz w:val="18"/>
                          <w:szCs w:val="18"/>
                        </w:rPr>
                      </w:pPr>
                      <w:r w:rsidRPr="005F4BA1">
                        <w:rPr>
                          <w:rFonts w:ascii="Tahoma" w:hAnsi="Tahoma" w:cs="Tahoma"/>
                          <w:b/>
                          <w:bCs/>
                          <w:color w:val="1F3864" w:themeColor="accent1" w:themeShade="80"/>
                          <w:sz w:val="18"/>
                          <w:szCs w:val="18"/>
                        </w:rPr>
                        <w:t>Possible Talking Points (choose a couple):</w:t>
                      </w:r>
                    </w:p>
                    <w:p w14:paraId="4AE76C79" w14:textId="77777777" w:rsidR="00240F96" w:rsidRPr="00240F96" w:rsidRDefault="00240F96" w:rsidP="00870CCC">
                      <w:pPr>
                        <w:spacing w:after="0" w:line="240" w:lineRule="auto"/>
                        <w:jc w:val="both"/>
                        <w:rPr>
                          <w:rFonts w:ascii="Tahoma" w:hAnsi="Tahoma" w:cs="Tahoma"/>
                          <w:b/>
                          <w:bCs/>
                          <w:color w:val="7030A0"/>
                          <w:sz w:val="8"/>
                          <w:szCs w:val="8"/>
                        </w:rPr>
                      </w:pPr>
                    </w:p>
                    <w:p w14:paraId="4C32A963" w14:textId="77777777" w:rsidR="00240F96" w:rsidRDefault="00240F96" w:rsidP="00240F96">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In the Bible, God reminds us to protect people who are most vulnerable. Through the prophets, God calls many leaders to task for not caring for those who are poor.</w:t>
                      </w:r>
                    </w:p>
                    <w:p w14:paraId="2C7316B5" w14:textId="77777777" w:rsidR="00240F96" w:rsidRPr="00346283" w:rsidRDefault="00240F96" w:rsidP="00240F96">
                      <w:pPr>
                        <w:pStyle w:val="ListParagraph"/>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563AF844" w14:textId="77777777" w:rsidR="00240F96" w:rsidRPr="00DF5C4F" w:rsidRDefault="00240F96" w:rsidP="00240F96">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Children do much better in school when their family has a stable place to live.</w:t>
                      </w:r>
                    </w:p>
                    <w:p w14:paraId="2F5332BA" w14:textId="77777777" w:rsidR="00240F96" w:rsidRPr="00346283" w:rsidRDefault="00240F96" w:rsidP="00240F96">
                      <w:p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25CDE43C" w14:textId="77777777" w:rsidR="00240F96" w:rsidRPr="00DF5C4F" w:rsidRDefault="00240F96" w:rsidP="00240F96">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 xml:space="preserve">Housing </w:t>
                      </w:r>
                      <w:proofErr w:type="gramStart"/>
                      <w:r w:rsidRPr="00DF5C4F">
                        <w:rPr>
                          <w:rFonts w:ascii="Tahoma" w:hAnsi="Tahoma" w:cs="Tahoma"/>
                          <w:sz w:val="18"/>
                          <w:szCs w:val="18"/>
                        </w:rPr>
                        <w:t>is considered to be</w:t>
                      </w:r>
                      <w:proofErr w:type="gramEnd"/>
                      <w:r w:rsidRPr="00DF5C4F">
                        <w:rPr>
                          <w:rFonts w:ascii="Tahoma" w:hAnsi="Tahoma" w:cs="Tahoma"/>
                          <w:sz w:val="18"/>
                          <w:szCs w:val="18"/>
                        </w:rPr>
                        <w:t xml:space="preserve"> a “cost burden” when households spend more than 30% of their income on a place to live. Yet, in MN, 22% of renters spend more than 50%. </w:t>
                      </w:r>
                    </w:p>
                    <w:p w14:paraId="66B9A364" w14:textId="77777777" w:rsidR="00240F96" w:rsidRPr="00346283" w:rsidRDefault="00240F96" w:rsidP="00240F96">
                      <w:p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7ABE2C1C" w14:textId="77777777" w:rsidR="00240F96" w:rsidRPr="00DF5C4F" w:rsidRDefault="00240F96" w:rsidP="00240F96">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Since the year 2000, rent has increased 14% while income for renters has only increased 1%.</w:t>
                      </w:r>
                    </w:p>
                    <w:p w14:paraId="6CAF26E1" w14:textId="77777777" w:rsidR="00240F96" w:rsidRPr="00346283" w:rsidRDefault="00240F96" w:rsidP="00240F96">
                      <w:p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49B06B30" w14:textId="6FB26220" w:rsidR="00AE25A8" w:rsidRDefault="00240F96"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When people have homes, they are healthier, better able to hold a job, and much more stable overall.</w:t>
                      </w:r>
                    </w:p>
                    <w:p w14:paraId="66BE5920" w14:textId="77777777" w:rsidR="00240F96" w:rsidRPr="00346283" w:rsidRDefault="00240F96" w:rsidP="00AE25A8">
                      <w:p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2F6E18F6" w14:textId="77777777" w:rsidR="00240F96" w:rsidRPr="00DF5C4F" w:rsidRDefault="00240F96"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Only 7 of MN’s 87 counties have enough shelter beds.</w:t>
                      </w:r>
                    </w:p>
                    <w:p w14:paraId="2DC06445" w14:textId="77777777" w:rsidR="00240F96" w:rsidRPr="00346283" w:rsidRDefault="00240F96" w:rsidP="00AE25A8">
                      <w:p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6"/>
                          <w:szCs w:val="6"/>
                        </w:rPr>
                      </w:pPr>
                    </w:p>
                    <w:p w14:paraId="3AE2DD4E" w14:textId="77777777" w:rsidR="00AE25A8" w:rsidRDefault="00240F96"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DF5C4F">
                        <w:rPr>
                          <w:rFonts w:ascii="Tahoma" w:hAnsi="Tahoma" w:cs="Tahoma"/>
                          <w:sz w:val="18"/>
                          <w:szCs w:val="18"/>
                        </w:rPr>
                        <w:t>Almost half of the people experiencing homelessness are children and unaccompanied youth under the age of 24.</w:t>
                      </w:r>
                    </w:p>
                    <w:p w14:paraId="2217C777" w14:textId="77777777" w:rsidR="00AE25A8" w:rsidRPr="00AE25A8" w:rsidRDefault="00AE25A8" w:rsidP="00AE25A8">
                      <w:pPr>
                        <w:tabs>
                          <w:tab w:val="left" w:pos="5040"/>
                          <w:tab w:val="left" w:pos="5220"/>
                          <w:tab w:val="left" w:pos="5400"/>
                        </w:tabs>
                        <w:autoSpaceDE w:val="0"/>
                        <w:autoSpaceDN w:val="0"/>
                        <w:adjustRightInd w:val="0"/>
                        <w:spacing w:after="0" w:line="240" w:lineRule="auto"/>
                        <w:jc w:val="both"/>
                        <w:rPr>
                          <w:rFonts w:ascii="Tahoma" w:hAnsi="Tahoma" w:cs="Tahoma"/>
                          <w:sz w:val="6"/>
                          <w:szCs w:val="6"/>
                        </w:rPr>
                      </w:pPr>
                    </w:p>
                    <w:p w14:paraId="792E2CF3" w14:textId="0BEDBFC7" w:rsidR="00870CCC" w:rsidRDefault="00240F96"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sidRPr="00AE25A8">
                        <w:rPr>
                          <w:rFonts w:ascii="Tahoma" w:hAnsi="Tahoma" w:cs="Tahoma"/>
                          <w:sz w:val="18"/>
                          <w:szCs w:val="18"/>
                        </w:rPr>
                        <w:t>Seniors are the fastest growing population of homeless.</w:t>
                      </w:r>
                    </w:p>
                    <w:p w14:paraId="716D1F23" w14:textId="77777777" w:rsidR="00AE25A8" w:rsidRPr="00AE25A8" w:rsidRDefault="00AE25A8" w:rsidP="00AE25A8">
                      <w:pPr>
                        <w:pStyle w:val="ListParagraph"/>
                        <w:rPr>
                          <w:rFonts w:ascii="Tahoma" w:hAnsi="Tahoma" w:cs="Tahoma"/>
                          <w:sz w:val="6"/>
                          <w:szCs w:val="6"/>
                        </w:rPr>
                      </w:pPr>
                    </w:p>
                    <w:p w14:paraId="44BBBDCC" w14:textId="0082F01D" w:rsidR="00AE25A8" w:rsidRDefault="00AE25A8"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Pr>
                          <w:rFonts w:ascii="Tahoma" w:hAnsi="Tahoma" w:cs="Tahoma"/>
                          <w:sz w:val="18"/>
                          <w:szCs w:val="18"/>
                        </w:rPr>
                        <w:t>The funding amounts allocated in the last few years are a good start, but much more needs to happen to dig out of the crisis.</w:t>
                      </w:r>
                    </w:p>
                    <w:p w14:paraId="2007F4AB" w14:textId="77777777" w:rsidR="00AE25A8" w:rsidRPr="00AE25A8" w:rsidRDefault="00AE25A8" w:rsidP="00AE25A8">
                      <w:pPr>
                        <w:pStyle w:val="ListParagraph"/>
                        <w:rPr>
                          <w:rFonts w:ascii="Tahoma" w:hAnsi="Tahoma" w:cs="Tahoma"/>
                          <w:sz w:val="6"/>
                          <w:szCs w:val="6"/>
                        </w:rPr>
                      </w:pPr>
                    </w:p>
                    <w:p w14:paraId="1A894AD1" w14:textId="3CCD3219" w:rsidR="00AE25A8" w:rsidRPr="00AE25A8" w:rsidRDefault="00AE25A8" w:rsidP="00AE25A8">
                      <w:pPr>
                        <w:pStyle w:val="ListParagraph"/>
                        <w:numPr>
                          <w:ilvl w:val="0"/>
                          <w:numId w:val="9"/>
                        </w:numPr>
                        <w:tabs>
                          <w:tab w:val="left" w:pos="5040"/>
                          <w:tab w:val="left" w:pos="5220"/>
                          <w:tab w:val="left" w:pos="5400"/>
                        </w:tabs>
                        <w:autoSpaceDE w:val="0"/>
                        <w:autoSpaceDN w:val="0"/>
                        <w:adjustRightInd w:val="0"/>
                        <w:spacing w:after="0" w:line="240" w:lineRule="auto"/>
                        <w:ind w:left="360" w:hanging="180"/>
                        <w:jc w:val="both"/>
                        <w:rPr>
                          <w:rFonts w:ascii="Tahoma" w:hAnsi="Tahoma" w:cs="Tahoma"/>
                          <w:sz w:val="18"/>
                          <w:szCs w:val="18"/>
                        </w:rPr>
                      </w:pPr>
                      <w:r>
                        <w:rPr>
                          <w:rFonts w:ascii="Tahoma" w:hAnsi="Tahoma" w:cs="Tahoma"/>
                          <w:sz w:val="18"/>
                          <w:szCs w:val="18"/>
                        </w:rPr>
                        <w:t>The housing crisis was decades in the making and needs a consistent ongoing commitment greater than we’ve had so far.</w:t>
                      </w:r>
                    </w:p>
                  </w:txbxContent>
                </v:textbox>
                <w10:wrap type="square" anchorx="margin"/>
              </v:shape>
            </w:pict>
          </mc:Fallback>
        </mc:AlternateContent>
      </w:r>
    </w:p>
    <w:p w14:paraId="017E147E" w14:textId="620980B9" w:rsidR="00870CCC" w:rsidRPr="00F455A2" w:rsidRDefault="00870CCC" w:rsidP="00870CCC">
      <w:pPr>
        <w:spacing w:after="0" w:line="240" w:lineRule="auto"/>
        <w:ind w:firstLine="720"/>
        <w:jc w:val="both"/>
        <w:rPr>
          <w:rFonts w:ascii="Tahoma" w:hAnsi="Tahoma" w:cs="Tahoma"/>
          <w:b/>
          <w:bCs/>
          <w:sz w:val="16"/>
          <w:szCs w:val="16"/>
        </w:rPr>
      </w:pPr>
    </w:p>
    <w:p w14:paraId="56CD433D" w14:textId="219C2841" w:rsidR="00DF43FF" w:rsidRDefault="001F78E8" w:rsidP="00EC0BF3">
      <w:pPr>
        <w:spacing w:after="0" w:line="240" w:lineRule="auto"/>
        <w:ind w:firstLine="360"/>
        <w:jc w:val="both"/>
        <w:rPr>
          <w:rFonts w:ascii="Tahoma" w:hAnsi="Tahoma" w:cs="Tahoma"/>
          <w:b/>
          <w:bCs/>
          <w:color w:val="7030A0"/>
          <w:sz w:val="20"/>
          <w:szCs w:val="20"/>
        </w:rPr>
      </w:pPr>
      <w:r w:rsidRPr="005F4BA1">
        <w:rPr>
          <w:rFonts w:ascii="Tahoma" w:hAnsi="Tahoma" w:cs="Tahoma"/>
          <w:noProof/>
          <w:color w:val="1F3864" w:themeColor="accent1" w:themeShade="80"/>
          <w:sz w:val="23"/>
          <w:szCs w:val="23"/>
        </w:rPr>
        <mc:AlternateContent>
          <mc:Choice Requires="wps">
            <w:drawing>
              <wp:anchor distT="45720" distB="45720" distL="114300" distR="114300" simplePos="0" relativeHeight="251689984" behindDoc="0" locked="0" layoutInCell="1" allowOverlap="1" wp14:anchorId="05F32850" wp14:editId="7DF29319">
                <wp:simplePos x="0" y="0"/>
                <wp:positionH relativeFrom="column">
                  <wp:posOffset>3665220</wp:posOffset>
                </wp:positionH>
                <wp:positionV relativeFrom="paragraph">
                  <wp:posOffset>200025</wp:posOffset>
                </wp:positionV>
                <wp:extent cx="2921000" cy="4236720"/>
                <wp:effectExtent l="0" t="0" r="12700" b="11430"/>
                <wp:wrapSquare wrapText="bothSides"/>
                <wp:docPr id="1705992808" name="Text Box 1705992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4236720"/>
                        </a:xfrm>
                        <a:prstGeom prst="rect">
                          <a:avLst/>
                        </a:prstGeom>
                        <a:noFill/>
                        <a:ln w="22225">
                          <a:solidFill>
                            <a:srgbClr val="000000"/>
                          </a:solidFill>
                          <a:miter lim="800000"/>
                          <a:headEnd/>
                          <a:tailEnd/>
                        </a:ln>
                        <a:effectLst/>
                      </wps:spPr>
                      <wps:txbx>
                        <w:txbxContent>
                          <w:p w14:paraId="4B5C6405" w14:textId="77777777" w:rsidR="00F455A2" w:rsidRPr="00A97646" w:rsidRDefault="00F455A2" w:rsidP="00870CCC">
                            <w:pPr>
                              <w:spacing w:after="0"/>
                              <w:ind w:left="2880" w:firstLine="720"/>
                              <w:rPr>
                                <w:rFonts w:ascii="Ink Free" w:hAnsi="Ink Free"/>
                                <w:b/>
                                <w:bCs/>
                                <w:sz w:val="8"/>
                                <w:szCs w:val="8"/>
                              </w:rPr>
                            </w:pPr>
                          </w:p>
                          <w:p w14:paraId="654F3DE0" w14:textId="172D993C" w:rsidR="00870CCC" w:rsidRPr="000D47B4" w:rsidRDefault="00870CCC" w:rsidP="00870CCC">
                            <w:pPr>
                              <w:spacing w:after="0"/>
                              <w:ind w:left="2880" w:firstLine="720"/>
                              <w:rPr>
                                <w:rFonts w:ascii="Ink Free" w:hAnsi="Ink Free"/>
                                <w:b/>
                                <w:bCs/>
                                <w:sz w:val="18"/>
                                <w:szCs w:val="18"/>
                              </w:rPr>
                            </w:pPr>
                            <w:r w:rsidRPr="000D47B4">
                              <w:rPr>
                                <w:rFonts w:ascii="Ink Free" w:hAnsi="Ink Free"/>
                                <w:b/>
                                <w:bCs/>
                                <w:sz w:val="18"/>
                                <w:szCs w:val="18"/>
                              </w:rPr>
                              <w:t>Date</w:t>
                            </w:r>
                          </w:p>
                          <w:p w14:paraId="2C05B389" w14:textId="77777777" w:rsidR="00870CCC" w:rsidRPr="000D47B4" w:rsidRDefault="00870CCC" w:rsidP="00870CCC">
                            <w:pPr>
                              <w:spacing w:after="0"/>
                              <w:rPr>
                                <w:rFonts w:ascii="Ink Free" w:hAnsi="Ink Free"/>
                                <w:b/>
                                <w:bCs/>
                                <w:sz w:val="18"/>
                                <w:szCs w:val="18"/>
                              </w:rPr>
                            </w:pPr>
                            <w:r w:rsidRPr="000D47B4">
                              <w:rPr>
                                <w:rFonts w:ascii="Ink Free" w:hAnsi="Ink Free"/>
                                <w:b/>
                                <w:bCs/>
                                <w:sz w:val="18"/>
                                <w:szCs w:val="18"/>
                              </w:rPr>
                              <w:t xml:space="preserve">Dear </w:t>
                            </w:r>
                            <w:proofErr w:type="gramStart"/>
                            <w:r>
                              <w:rPr>
                                <w:rFonts w:ascii="Ink Free" w:hAnsi="Ink Free"/>
                                <w:b/>
                                <w:bCs/>
                                <w:sz w:val="18"/>
                                <w:szCs w:val="18"/>
                              </w:rPr>
                              <w:t>Rep.</w:t>
                            </w:r>
                            <w:proofErr w:type="gramEnd"/>
                            <w:r>
                              <w:rPr>
                                <w:rFonts w:ascii="Ink Free" w:hAnsi="Ink Free"/>
                                <w:b/>
                                <w:bCs/>
                                <w:sz w:val="18"/>
                                <w:szCs w:val="18"/>
                              </w:rPr>
                              <w:t xml:space="preserve"> </w:t>
                            </w:r>
                            <w:r w:rsidRPr="000D47B4">
                              <w:rPr>
                                <w:rFonts w:ascii="Ink Free" w:hAnsi="Ink Free"/>
                                <w:b/>
                                <w:bCs/>
                                <w:sz w:val="18"/>
                                <w:szCs w:val="18"/>
                              </w:rPr>
                              <w:t xml:space="preserve">__________ (or </w:t>
                            </w:r>
                            <w:r>
                              <w:rPr>
                                <w:rFonts w:ascii="Ink Free" w:hAnsi="Ink Free"/>
                                <w:b/>
                                <w:bCs/>
                                <w:sz w:val="18"/>
                                <w:szCs w:val="18"/>
                              </w:rPr>
                              <w:t xml:space="preserve">Sen. </w:t>
                            </w:r>
                            <w:r w:rsidRPr="000D47B4">
                              <w:rPr>
                                <w:rFonts w:ascii="Ink Free" w:hAnsi="Ink Free"/>
                                <w:b/>
                                <w:bCs/>
                                <w:sz w:val="18"/>
                                <w:szCs w:val="18"/>
                              </w:rPr>
                              <w:t>_______),</w:t>
                            </w:r>
                          </w:p>
                          <w:p w14:paraId="711E8EB0" w14:textId="77777777" w:rsidR="00F455A2" w:rsidRPr="00F455A2" w:rsidRDefault="00F455A2" w:rsidP="00F455A2">
                            <w:pPr>
                              <w:spacing w:after="0"/>
                              <w:rPr>
                                <w:rFonts w:ascii="Ink Free" w:hAnsi="Ink Free"/>
                                <w:b/>
                                <w:bCs/>
                                <w:sz w:val="14"/>
                                <w:szCs w:val="14"/>
                              </w:rPr>
                            </w:pPr>
                          </w:p>
                          <w:p w14:paraId="3C54E8CE" w14:textId="77777777" w:rsidR="00F455A2" w:rsidRDefault="00F455A2" w:rsidP="00F455A2">
                            <w:pPr>
                              <w:spacing w:after="0"/>
                              <w:rPr>
                                <w:rFonts w:ascii="Ink Free" w:hAnsi="Ink Free"/>
                                <w:b/>
                                <w:bCs/>
                                <w:sz w:val="18"/>
                                <w:szCs w:val="18"/>
                              </w:rPr>
                            </w:pPr>
                            <w:r>
                              <w:rPr>
                                <w:rFonts w:ascii="Ink Free" w:hAnsi="Ink Free"/>
                                <w:b/>
                                <w:bCs/>
                                <w:sz w:val="18"/>
                                <w:szCs w:val="18"/>
                              </w:rPr>
                              <w:t>My church (2</w:t>
                            </w:r>
                            <w:r w:rsidRPr="000101B4">
                              <w:rPr>
                                <w:rFonts w:ascii="Ink Free" w:hAnsi="Ink Free"/>
                                <w:b/>
                                <w:bCs/>
                                <w:sz w:val="18"/>
                                <w:szCs w:val="18"/>
                                <w:vertAlign w:val="superscript"/>
                              </w:rPr>
                              <w:t>nd</w:t>
                            </w:r>
                            <w:r>
                              <w:rPr>
                                <w:rFonts w:ascii="Ink Free" w:hAnsi="Ink Free"/>
                                <w:b/>
                                <w:bCs/>
                                <w:sz w:val="18"/>
                                <w:szCs w:val="18"/>
                              </w:rPr>
                              <w:t xml:space="preserve"> Lutheran, </w:t>
                            </w:r>
                            <w:proofErr w:type="spellStart"/>
                            <w:r>
                              <w:rPr>
                                <w:rFonts w:ascii="Ink Free" w:hAnsi="Ink Free"/>
                                <w:b/>
                                <w:bCs/>
                                <w:sz w:val="18"/>
                                <w:szCs w:val="18"/>
                              </w:rPr>
                              <w:t>Lovelytown</w:t>
                            </w:r>
                            <w:proofErr w:type="spellEnd"/>
                            <w:r>
                              <w:rPr>
                                <w:rFonts w:ascii="Ink Free" w:hAnsi="Ink Free"/>
                                <w:b/>
                                <w:bCs/>
                                <w:sz w:val="18"/>
                                <w:szCs w:val="18"/>
                              </w:rPr>
                              <w:t xml:space="preserve">) has been very engaged in homeless &amp; housing issues. Many families around here have difficulty meeting all their needs because they spend so much on housing. I know of 2 families that spend more than 50% of their income on housing (in one of those families, the parents have 4 jobs between them to try to make ends meet). </w:t>
                            </w:r>
                          </w:p>
                          <w:p w14:paraId="2073EBD9" w14:textId="77777777" w:rsidR="00F455A2" w:rsidRPr="00F455A2" w:rsidRDefault="00F455A2" w:rsidP="00F455A2">
                            <w:pPr>
                              <w:spacing w:after="0"/>
                              <w:rPr>
                                <w:rFonts w:ascii="Ink Free" w:hAnsi="Ink Free"/>
                                <w:b/>
                                <w:bCs/>
                                <w:sz w:val="14"/>
                                <w:szCs w:val="14"/>
                              </w:rPr>
                            </w:pPr>
                          </w:p>
                          <w:p w14:paraId="1A2BA27A" w14:textId="2797B4E5" w:rsidR="00F455A2" w:rsidRDefault="00F455A2" w:rsidP="00F455A2">
                            <w:pPr>
                              <w:spacing w:after="0"/>
                              <w:rPr>
                                <w:rFonts w:ascii="Ink Free" w:hAnsi="Ink Free"/>
                                <w:b/>
                                <w:bCs/>
                                <w:sz w:val="18"/>
                                <w:szCs w:val="18"/>
                              </w:rPr>
                            </w:pPr>
                            <w:r>
                              <w:rPr>
                                <w:rFonts w:ascii="Ink Free" w:hAnsi="Ink Free"/>
                                <w:b/>
                                <w:bCs/>
                                <w:sz w:val="18"/>
                                <w:szCs w:val="18"/>
                              </w:rPr>
                              <w:t>Significant investments continue to be needed for affordable housing. Please support</w:t>
                            </w:r>
                            <w:r w:rsidR="00EC0E70">
                              <w:rPr>
                                <w:rFonts w:ascii="Ink Free" w:hAnsi="Ink Free"/>
                                <w:b/>
                                <w:bCs/>
                                <w:sz w:val="18"/>
                                <w:szCs w:val="18"/>
                              </w:rPr>
                              <w:t xml:space="preserve"> $400m in bonds</w:t>
                            </w:r>
                            <w:r>
                              <w:rPr>
                                <w:rFonts w:ascii="Ink Free" w:hAnsi="Ink Free"/>
                                <w:b/>
                                <w:bCs/>
                                <w:sz w:val="18"/>
                                <w:szCs w:val="18"/>
                              </w:rPr>
                              <w:t xml:space="preserve"> to increase the amount of housing available, especially rental housing. In some cases, that means building more, and in other cases it may mean rehabilitating or preserving the housing that already exists. </w:t>
                            </w:r>
                          </w:p>
                          <w:p w14:paraId="1704D01B" w14:textId="77777777" w:rsidR="00F455A2" w:rsidRPr="00F455A2" w:rsidRDefault="00F455A2" w:rsidP="00F455A2">
                            <w:pPr>
                              <w:spacing w:after="0"/>
                              <w:rPr>
                                <w:rFonts w:ascii="Ink Free" w:hAnsi="Ink Free"/>
                                <w:b/>
                                <w:bCs/>
                                <w:sz w:val="14"/>
                                <w:szCs w:val="14"/>
                              </w:rPr>
                            </w:pPr>
                          </w:p>
                          <w:p w14:paraId="2EB04E9D" w14:textId="487C0AE7" w:rsidR="00F455A2" w:rsidRDefault="00EC0E70" w:rsidP="00F455A2">
                            <w:pPr>
                              <w:spacing w:after="0"/>
                              <w:rPr>
                                <w:rFonts w:ascii="Ink Free" w:hAnsi="Ink Free"/>
                                <w:b/>
                                <w:bCs/>
                                <w:sz w:val="18"/>
                                <w:szCs w:val="18"/>
                              </w:rPr>
                            </w:pPr>
                            <w:r>
                              <w:rPr>
                                <w:rFonts w:ascii="Ink Free" w:hAnsi="Ink Free"/>
                                <w:b/>
                                <w:bCs/>
                                <w:sz w:val="18"/>
                                <w:szCs w:val="18"/>
                              </w:rPr>
                              <w:t xml:space="preserve">To meet the need for homeless shelter </w:t>
                            </w:r>
                            <w:r w:rsidR="00A97646">
                              <w:rPr>
                                <w:rFonts w:ascii="Ink Free" w:hAnsi="Ink Free"/>
                                <w:b/>
                                <w:bCs/>
                                <w:sz w:val="18"/>
                                <w:szCs w:val="18"/>
                              </w:rPr>
                              <w:t xml:space="preserve">space </w:t>
                            </w:r>
                            <w:r>
                              <w:rPr>
                                <w:rFonts w:ascii="Ink Free" w:hAnsi="Ink Free"/>
                                <w:b/>
                                <w:bCs/>
                                <w:sz w:val="18"/>
                                <w:szCs w:val="18"/>
                              </w:rPr>
                              <w:t xml:space="preserve">&amp; transitional housing at least $400 million is also needed. </w:t>
                            </w:r>
                            <w:r w:rsidR="00F455A2">
                              <w:rPr>
                                <w:rFonts w:ascii="Ink Free" w:hAnsi="Ink Free"/>
                                <w:b/>
                                <w:bCs/>
                                <w:sz w:val="18"/>
                                <w:szCs w:val="18"/>
                              </w:rPr>
                              <w:t>Pl</w:t>
                            </w:r>
                            <w:r w:rsidR="00F455A2" w:rsidRPr="000D47B4">
                              <w:rPr>
                                <w:rFonts w:ascii="Ink Free" w:hAnsi="Ink Free"/>
                                <w:b/>
                                <w:bCs/>
                                <w:sz w:val="18"/>
                                <w:szCs w:val="18"/>
                              </w:rPr>
                              <w:t>ease</w:t>
                            </w:r>
                            <w:r w:rsidR="00A97646">
                              <w:rPr>
                                <w:rFonts w:ascii="Ink Free" w:hAnsi="Ink Free"/>
                                <w:b/>
                                <w:bCs/>
                                <w:sz w:val="18"/>
                                <w:szCs w:val="18"/>
                              </w:rPr>
                              <w:t xml:space="preserve"> urge the maximum possible f</w:t>
                            </w:r>
                            <w:r w:rsidR="00F455A2">
                              <w:rPr>
                                <w:rFonts w:ascii="Ink Free" w:hAnsi="Ink Free"/>
                                <w:b/>
                                <w:bCs/>
                                <w:sz w:val="18"/>
                                <w:szCs w:val="18"/>
                              </w:rPr>
                              <w:t xml:space="preserve">or </w:t>
                            </w:r>
                            <w:r w:rsidR="00A97646">
                              <w:rPr>
                                <w:rFonts w:ascii="Ink Free" w:hAnsi="Ink Free"/>
                                <w:b/>
                                <w:bCs/>
                                <w:sz w:val="18"/>
                                <w:szCs w:val="18"/>
                              </w:rPr>
                              <w:t>these needs</w:t>
                            </w:r>
                            <w:r w:rsidR="00F455A2">
                              <w:rPr>
                                <w:rFonts w:ascii="Ink Free" w:hAnsi="Ink Free"/>
                                <w:b/>
                                <w:bCs/>
                                <w:sz w:val="18"/>
                                <w:szCs w:val="18"/>
                              </w:rPr>
                              <w:t>. My county does not have enough shelter beds, and recently I learned that only 7 of Minnesota’s 87 counties do have enough.</w:t>
                            </w:r>
                          </w:p>
                          <w:p w14:paraId="3CC4965B" w14:textId="77777777" w:rsidR="00F455A2" w:rsidRPr="00F455A2" w:rsidRDefault="00F455A2" w:rsidP="00F455A2">
                            <w:pPr>
                              <w:spacing w:after="0"/>
                              <w:rPr>
                                <w:rFonts w:ascii="Ink Free" w:hAnsi="Ink Free"/>
                                <w:b/>
                                <w:bCs/>
                                <w:sz w:val="8"/>
                                <w:szCs w:val="8"/>
                              </w:rPr>
                            </w:pPr>
                          </w:p>
                          <w:p w14:paraId="5CC8F92C" w14:textId="77777777" w:rsidR="00F455A2" w:rsidRPr="000D47B4" w:rsidRDefault="00F455A2" w:rsidP="00F455A2">
                            <w:pPr>
                              <w:spacing w:after="0"/>
                              <w:ind w:left="2880"/>
                              <w:rPr>
                                <w:rFonts w:ascii="Ink Free" w:hAnsi="Ink Free"/>
                                <w:b/>
                                <w:bCs/>
                                <w:sz w:val="18"/>
                                <w:szCs w:val="18"/>
                              </w:rPr>
                            </w:pPr>
                            <w:r>
                              <w:rPr>
                                <w:rFonts w:ascii="Ink Free" w:hAnsi="Ink Free"/>
                                <w:b/>
                                <w:bCs/>
                                <w:sz w:val="18"/>
                                <w:szCs w:val="18"/>
                              </w:rPr>
                              <w:t>Thank you!</w:t>
                            </w:r>
                          </w:p>
                          <w:p w14:paraId="250BFE34" w14:textId="77777777" w:rsidR="00F455A2" w:rsidRPr="000D47B4" w:rsidRDefault="00F455A2" w:rsidP="00F455A2">
                            <w:pPr>
                              <w:spacing w:after="0"/>
                              <w:ind w:left="2880"/>
                              <w:rPr>
                                <w:rFonts w:ascii="Ink Free" w:hAnsi="Ink Free"/>
                                <w:b/>
                                <w:bCs/>
                                <w:sz w:val="18"/>
                                <w:szCs w:val="18"/>
                              </w:rPr>
                            </w:pPr>
                            <w:r w:rsidRPr="000D47B4">
                              <w:rPr>
                                <w:rFonts w:ascii="Ink Free" w:hAnsi="Ink Free"/>
                                <w:b/>
                                <w:bCs/>
                                <w:sz w:val="18"/>
                                <w:szCs w:val="18"/>
                              </w:rPr>
                              <w:t>Name</w:t>
                            </w:r>
                          </w:p>
                          <w:p w14:paraId="5823D5F9" w14:textId="77777777" w:rsidR="00F455A2" w:rsidRPr="000D47B4" w:rsidRDefault="00F455A2" w:rsidP="00F455A2">
                            <w:pPr>
                              <w:spacing w:after="0"/>
                              <w:ind w:left="2880"/>
                              <w:rPr>
                                <w:rFonts w:ascii="Ink Free" w:hAnsi="Ink Free"/>
                                <w:b/>
                                <w:bCs/>
                                <w:sz w:val="18"/>
                                <w:szCs w:val="18"/>
                              </w:rPr>
                            </w:pPr>
                            <w:r w:rsidRPr="000D47B4">
                              <w:rPr>
                                <w:rFonts w:ascii="Ink Free" w:hAnsi="Ink Free"/>
                                <w:b/>
                                <w:bCs/>
                                <w:sz w:val="18"/>
                                <w:szCs w:val="18"/>
                              </w:rPr>
                              <w:t>Address</w:t>
                            </w:r>
                          </w:p>
                          <w:p w14:paraId="4EBA4A9C" w14:textId="77777777" w:rsidR="00870CCC" w:rsidRPr="00440BF6" w:rsidRDefault="00870CCC" w:rsidP="00870CCC">
                            <w:pPr>
                              <w:spacing w:after="0"/>
                              <w:rPr>
                                <w:rFonts w:ascii="Ink Free" w:hAnsi="Ink Free"/>
                                <w:b/>
                                <w:bCs/>
                                <w:sz w:val="6"/>
                                <w:szCs w:val="6"/>
                              </w:rPr>
                            </w:pPr>
                          </w:p>
                          <w:p w14:paraId="7322AD19" w14:textId="345AB70F" w:rsidR="00870CCC" w:rsidRPr="00A97646" w:rsidRDefault="00870CCC" w:rsidP="00F455A2">
                            <w:pPr>
                              <w:spacing w:after="0"/>
                              <w:rPr>
                                <w:rFonts w:ascii="Ink Free" w:hAnsi="Ink Free"/>
                                <w:b/>
                                <w:bCs/>
                                <w:sz w:val="8"/>
                                <w:szCs w:val="8"/>
                              </w:rPr>
                            </w:pPr>
                          </w:p>
                          <w:p w14:paraId="14579DAF" w14:textId="77777777" w:rsidR="00870CCC" w:rsidRPr="004F092D" w:rsidRDefault="00870CCC" w:rsidP="00870CCC">
                            <w:pPr>
                              <w:rPr>
                                <w:rFonts w:ascii="Bradley Hand ITC" w:hAnsi="Bradley Hand ITC"/>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32850" id="Text Box 1705992808" o:spid="_x0000_s1029" type="#_x0000_t202" style="position:absolute;left:0;text-align:left;margin-left:288.6pt;margin-top:15.75pt;width:230pt;height:333.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" filled="f" strokeweight="1.75pt">
                <v:textbox>
                  <w:txbxContent>
                    <w:p w14:paraId="4B5C6405" w14:textId="77777777" w:rsidR="00F455A2" w:rsidRPr="00A97646" w:rsidRDefault="00F455A2" w:rsidP="00870CCC">
                      <w:pPr>
                        <w:spacing w:after="0"/>
                        <w:ind w:left="2880" w:firstLine="720"/>
                        <w:rPr>
                          <w:rFonts w:ascii="Ink Free" w:hAnsi="Ink Free"/>
                          <w:b/>
                          <w:bCs/>
                          <w:sz w:val="8"/>
                          <w:szCs w:val="8"/>
                        </w:rPr>
                      </w:pPr>
                    </w:p>
                    <w:p w14:paraId="654F3DE0" w14:textId="172D993C" w:rsidR="00870CCC" w:rsidRPr="000D47B4" w:rsidRDefault="00870CCC" w:rsidP="00870CCC">
                      <w:pPr>
                        <w:spacing w:after="0"/>
                        <w:ind w:left="2880" w:firstLine="720"/>
                        <w:rPr>
                          <w:rFonts w:ascii="Ink Free" w:hAnsi="Ink Free"/>
                          <w:b/>
                          <w:bCs/>
                          <w:sz w:val="18"/>
                          <w:szCs w:val="18"/>
                        </w:rPr>
                      </w:pPr>
                      <w:r w:rsidRPr="000D47B4">
                        <w:rPr>
                          <w:rFonts w:ascii="Ink Free" w:hAnsi="Ink Free"/>
                          <w:b/>
                          <w:bCs/>
                          <w:sz w:val="18"/>
                          <w:szCs w:val="18"/>
                        </w:rPr>
                        <w:t>Date</w:t>
                      </w:r>
                    </w:p>
                    <w:p w14:paraId="2C05B389" w14:textId="77777777" w:rsidR="00870CCC" w:rsidRPr="000D47B4" w:rsidRDefault="00870CCC" w:rsidP="00870CCC">
                      <w:pPr>
                        <w:spacing w:after="0"/>
                        <w:rPr>
                          <w:rFonts w:ascii="Ink Free" w:hAnsi="Ink Free"/>
                          <w:b/>
                          <w:bCs/>
                          <w:sz w:val="18"/>
                          <w:szCs w:val="18"/>
                        </w:rPr>
                      </w:pPr>
                      <w:r w:rsidRPr="000D47B4">
                        <w:rPr>
                          <w:rFonts w:ascii="Ink Free" w:hAnsi="Ink Free"/>
                          <w:b/>
                          <w:bCs/>
                          <w:sz w:val="18"/>
                          <w:szCs w:val="18"/>
                        </w:rPr>
                        <w:t xml:space="preserve">Dear </w:t>
                      </w:r>
                      <w:proofErr w:type="gramStart"/>
                      <w:r>
                        <w:rPr>
                          <w:rFonts w:ascii="Ink Free" w:hAnsi="Ink Free"/>
                          <w:b/>
                          <w:bCs/>
                          <w:sz w:val="18"/>
                          <w:szCs w:val="18"/>
                        </w:rPr>
                        <w:t>Rep.</w:t>
                      </w:r>
                      <w:proofErr w:type="gramEnd"/>
                      <w:r>
                        <w:rPr>
                          <w:rFonts w:ascii="Ink Free" w:hAnsi="Ink Free"/>
                          <w:b/>
                          <w:bCs/>
                          <w:sz w:val="18"/>
                          <w:szCs w:val="18"/>
                        </w:rPr>
                        <w:t xml:space="preserve"> </w:t>
                      </w:r>
                      <w:r w:rsidRPr="000D47B4">
                        <w:rPr>
                          <w:rFonts w:ascii="Ink Free" w:hAnsi="Ink Free"/>
                          <w:b/>
                          <w:bCs/>
                          <w:sz w:val="18"/>
                          <w:szCs w:val="18"/>
                        </w:rPr>
                        <w:t xml:space="preserve">__________ (or </w:t>
                      </w:r>
                      <w:r>
                        <w:rPr>
                          <w:rFonts w:ascii="Ink Free" w:hAnsi="Ink Free"/>
                          <w:b/>
                          <w:bCs/>
                          <w:sz w:val="18"/>
                          <w:szCs w:val="18"/>
                        </w:rPr>
                        <w:t xml:space="preserve">Sen. </w:t>
                      </w:r>
                      <w:r w:rsidRPr="000D47B4">
                        <w:rPr>
                          <w:rFonts w:ascii="Ink Free" w:hAnsi="Ink Free"/>
                          <w:b/>
                          <w:bCs/>
                          <w:sz w:val="18"/>
                          <w:szCs w:val="18"/>
                        </w:rPr>
                        <w:t>_______),</w:t>
                      </w:r>
                    </w:p>
                    <w:p w14:paraId="711E8EB0" w14:textId="77777777" w:rsidR="00F455A2" w:rsidRPr="00F455A2" w:rsidRDefault="00F455A2" w:rsidP="00F455A2">
                      <w:pPr>
                        <w:spacing w:after="0"/>
                        <w:rPr>
                          <w:rFonts w:ascii="Ink Free" w:hAnsi="Ink Free"/>
                          <w:b/>
                          <w:bCs/>
                          <w:sz w:val="14"/>
                          <w:szCs w:val="14"/>
                        </w:rPr>
                      </w:pPr>
                    </w:p>
                    <w:p w14:paraId="3C54E8CE" w14:textId="77777777" w:rsidR="00F455A2" w:rsidRDefault="00F455A2" w:rsidP="00F455A2">
                      <w:pPr>
                        <w:spacing w:after="0"/>
                        <w:rPr>
                          <w:rFonts w:ascii="Ink Free" w:hAnsi="Ink Free"/>
                          <w:b/>
                          <w:bCs/>
                          <w:sz w:val="18"/>
                          <w:szCs w:val="18"/>
                        </w:rPr>
                      </w:pPr>
                      <w:r>
                        <w:rPr>
                          <w:rFonts w:ascii="Ink Free" w:hAnsi="Ink Free"/>
                          <w:b/>
                          <w:bCs/>
                          <w:sz w:val="18"/>
                          <w:szCs w:val="18"/>
                        </w:rPr>
                        <w:t>My church (2</w:t>
                      </w:r>
                      <w:r w:rsidRPr="000101B4">
                        <w:rPr>
                          <w:rFonts w:ascii="Ink Free" w:hAnsi="Ink Free"/>
                          <w:b/>
                          <w:bCs/>
                          <w:sz w:val="18"/>
                          <w:szCs w:val="18"/>
                          <w:vertAlign w:val="superscript"/>
                        </w:rPr>
                        <w:t>nd</w:t>
                      </w:r>
                      <w:r>
                        <w:rPr>
                          <w:rFonts w:ascii="Ink Free" w:hAnsi="Ink Free"/>
                          <w:b/>
                          <w:bCs/>
                          <w:sz w:val="18"/>
                          <w:szCs w:val="18"/>
                        </w:rPr>
                        <w:t xml:space="preserve"> Lutheran, </w:t>
                      </w:r>
                      <w:proofErr w:type="spellStart"/>
                      <w:r>
                        <w:rPr>
                          <w:rFonts w:ascii="Ink Free" w:hAnsi="Ink Free"/>
                          <w:b/>
                          <w:bCs/>
                          <w:sz w:val="18"/>
                          <w:szCs w:val="18"/>
                        </w:rPr>
                        <w:t>Lovelytown</w:t>
                      </w:r>
                      <w:proofErr w:type="spellEnd"/>
                      <w:r>
                        <w:rPr>
                          <w:rFonts w:ascii="Ink Free" w:hAnsi="Ink Free"/>
                          <w:b/>
                          <w:bCs/>
                          <w:sz w:val="18"/>
                          <w:szCs w:val="18"/>
                        </w:rPr>
                        <w:t xml:space="preserve">) has been very engaged in homeless &amp; housing issues. Many families around here have difficulty meeting all their needs because they spend so much on housing. I know of 2 families that spend more than 50% of their income on housing (in one of those families, the parents have 4 jobs between them to try to make ends meet). </w:t>
                      </w:r>
                    </w:p>
                    <w:p w14:paraId="2073EBD9" w14:textId="77777777" w:rsidR="00F455A2" w:rsidRPr="00F455A2" w:rsidRDefault="00F455A2" w:rsidP="00F455A2">
                      <w:pPr>
                        <w:spacing w:after="0"/>
                        <w:rPr>
                          <w:rFonts w:ascii="Ink Free" w:hAnsi="Ink Free"/>
                          <w:b/>
                          <w:bCs/>
                          <w:sz w:val="14"/>
                          <w:szCs w:val="14"/>
                        </w:rPr>
                      </w:pPr>
                    </w:p>
                    <w:p w14:paraId="1A2BA27A" w14:textId="2797B4E5" w:rsidR="00F455A2" w:rsidRDefault="00F455A2" w:rsidP="00F455A2">
                      <w:pPr>
                        <w:spacing w:after="0"/>
                        <w:rPr>
                          <w:rFonts w:ascii="Ink Free" w:hAnsi="Ink Free"/>
                          <w:b/>
                          <w:bCs/>
                          <w:sz w:val="18"/>
                          <w:szCs w:val="18"/>
                        </w:rPr>
                      </w:pPr>
                      <w:r>
                        <w:rPr>
                          <w:rFonts w:ascii="Ink Free" w:hAnsi="Ink Free"/>
                          <w:b/>
                          <w:bCs/>
                          <w:sz w:val="18"/>
                          <w:szCs w:val="18"/>
                        </w:rPr>
                        <w:t>Significant investments continue to be needed for affordable housing. Please support</w:t>
                      </w:r>
                      <w:r w:rsidR="00EC0E70">
                        <w:rPr>
                          <w:rFonts w:ascii="Ink Free" w:hAnsi="Ink Free"/>
                          <w:b/>
                          <w:bCs/>
                          <w:sz w:val="18"/>
                          <w:szCs w:val="18"/>
                        </w:rPr>
                        <w:t xml:space="preserve"> $400m in bonds</w:t>
                      </w:r>
                      <w:r>
                        <w:rPr>
                          <w:rFonts w:ascii="Ink Free" w:hAnsi="Ink Free"/>
                          <w:b/>
                          <w:bCs/>
                          <w:sz w:val="18"/>
                          <w:szCs w:val="18"/>
                        </w:rPr>
                        <w:t xml:space="preserve"> to increase the amount of housing available, especially rental housing. In some cases, that means building more, and in other cases it may mean rehabilitating or preserving the housing that already exists. </w:t>
                      </w:r>
                    </w:p>
                    <w:p w14:paraId="1704D01B" w14:textId="77777777" w:rsidR="00F455A2" w:rsidRPr="00F455A2" w:rsidRDefault="00F455A2" w:rsidP="00F455A2">
                      <w:pPr>
                        <w:spacing w:after="0"/>
                        <w:rPr>
                          <w:rFonts w:ascii="Ink Free" w:hAnsi="Ink Free"/>
                          <w:b/>
                          <w:bCs/>
                          <w:sz w:val="14"/>
                          <w:szCs w:val="14"/>
                        </w:rPr>
                      </w:pPr>
                    </w:p>
                    <w:p w14:paraId="2EB04E9D" w14:textId="487C0AE7" w:rsidR="00F455A2" w:rsidRDefault="00EC0E70" w:rsidP="00F455A2">
                      <w:pPr>
                        <w:spacing w:after="0"/>
                        <w:rPr>
                          <w:rFonts w:ascii="Ink Free" w:hAnsi="Ink Free"/>
                          <w:b/>
                          <w:bCs/>
                          <w:sz w:val="18"/>
                          <w:szCs w:val="18"/>
                        </w:rPr>
                      </w:pPr>
                      <w:r>
                        <w:rPr>
                          <w:rFonts w:ascii="Ink Free" w:hAnsi="Ink Free"/>
                          <w:b/>
                          <w:bCs/>
                          <w:sz w:val="18"/>
                          <w:szCs w:val="18"/>
                        </w:rPr>
                        <w:t xml:space="preserve">To meet the need for homeless shelter </w:t>
                      </w:r>
                      <w:r w:rsidR="00A97646">
                        <w:rPr>
                          <w:rFonts w:ascii="Ink Free" w:hAnsi="Ink Free"/>
                          <w:b/>
                          <w:bCs/>
                          <w:sz w:val="18"/>
                          <w:szCs w:val="18"/>
                        </w:rPr>
                        <w:t xml:space="preserve">space </w:t>
                      </w:r>
                      <w:r>
                        <w:rPr>
                          <w:rFonts w:ascii="Ink Free" w:hAnsi="Ink Free"/>
                          <w:b/>
                          <w:bCs/>
                          <w:sz w:val="18"/>
                          <w:szCs w:val="18"/>
                        </w:rPr>
                        <w:t xml:space="preserve">&amp; transitional housing at least $400 million is also needed. </w:t>
                      </w:r>
                      <w:r w:rsidR="00F455A2">
                        <w:rPr>
                          <w:rFonts w:ascii="Ink Free" w:hAnsi="Ink Free"/>
                          <w:b/>
                          <w:bCs/>
                          <w:sz w:val="18"/>
                          <w:szCs w:val="18"/>
                        </w:rPr>
                        <w:t>Pl</w:t>
                      </w:r>
                      <w:r w:rsidR="00F455A2" w:rsidRPr="000D47B4">
                        <w:rPr>
                          <w:rFonts w:ascii="Ink Free" w:hAnsi="Ink Free"/>
                          <w:b/>
                          <w:bCs/>
                          <w:sz w:val="18"/>
                          <w:szCs w:val="18"/>
                        </w:rPr>
                        <w:t>ease</w:t>
                      </w:r>
                      <w:r w:rsidR="00A97646">
                        <w:rPr>
                          <w:rFonts w:ascii="Ink Free" w:hAnsi="Ink Free"/>
                          <w:b/>
                          <w:bCs/>
                          <w:sz w:val="18"/>
                          <w:szCs w:val="18"/>
                        </w:rPr>
                        <w:t xml:space="preserve"> urge the maximum possible f</w:t>
                      </w:r>
                      <w:r w:rsidR="00F455A2">
                        <w:rPr>
                          <w:rFonts w:ascii="Ink Free" w:hAnsi="Ink Free"/>
                          <w:b/>
                          <w:bCs/>
                          <w:sz w:val="18"/>
                          <w:szCs w:val="18"/>
                        </w:rPr>
                        <w:t xml:space="preserve">or </w:t>
                      </w:r>
                      <w:r w:rsidR="00A97646">
                        <w:rPr>
                          <w:rFonts w:ascii="Ink Free" w:hAnsi="Ink Free"/>
                          <w:b/>
                          <w:bCs/>
                          <w:sz w:val="18"/>
                          <w:szCs w:val="18"/>
                        </w:rPr>
                        <w:t>these needs</w:t>
                      </w:r>
                      <w:r w:rsidR="00F455A2">
                        <w:rPr>
                          <w:rFonts w:ascii="Ink Free" w:hAnsi="Ink Free"/>
                          <w:b/>
                          <w:bCs/>
                          <w:sz w:val="18"/>
                          <w:szCs w:val="18"/>
                        </w:rPr>
                        <w:t>. My county does not have enough shelter beds, and recently I learned that only 7 of Minnesota’s 87 counties do have enough.</w:t>
                      </w:r>
                    </w:p>
                    <w:p w14:paraId="3CC4965B" w14:textId="77777777" w:rsidR="00F455A2" w:rsidRPr="00F455A2" w:rsidRDefault="00F455A2" w:rsidP="00F455A2">
                      <w:pPr>
                        <w:spacing w:after="0"/>
                        <w:rPr>
                          <w:rFonts w:ascii="Ink Free" w:hAnsi="Ink Free"/>
                          <w:b/>
                          <w:bCs/>
                          <w:sz w:val="8"/>
                          <w:szCs w:val="8"/>
                        </w:rPr>
                      </w:pPr>
                    </w:p>
                    <w:p w14:paraId="5CC8F92C" w14:textId="77777777" w:rsidR="00F455A2" w:rsidRPr="000D47B4" w:rsidRDefault="00F455A2" w:rsidP="00F455A2">
                      <w:pPr>
                        <w:spacing w:after="0"/>
                        <w:ind w:left="2880"/>
                        <w:rPr>
                          <w:rFonts w:ascii="Ink Free" w:hAnsi="Ink Free"/>
                          <w:b/>
                          <w:bCs/>
                          <w:sz w:val="18"/>
                          <w:szCs w:val="18"/>
                        </w:rPr>
                      </w:pPr>
                      <w:r>
                        <w:rPr>
                          <w:rFonts w:ascii="Ink Free" w:hAnsi="Ink Free"/>
                          <w:b/>
                          <w:bCs/>
                          <w:sz w:val="18"/>
                          <w:szCs w:val="18"/>
                        </w:rPr>
                        <w:t>Thank you!</w:t>
                      </w:r>
                    </w:p>
                    <w:p w14:paraId="250BFE34" w14:textId="77777777" w:rsidR="00F455A2" w:rsidRPr="000D47B4" w:rsidRDefault="00F455A2" w:rsidP="00F455A2">
                      <w:pPr>
                        <w:spacing w:after="0"/>
                        <w:ind w:left="2880"/>
                        <w:rPr>
                          <w:rFonts w:ascii="Ink Free" w:hAnsi="Ink Free"/>
                          <w:b/>
                          <w:bCs/>
                          <w:sz w:val="18"/>
                          <w:szCs w:val="18"/>
                        </w:rPr>
                      </w:pPr>
                      <w:r w:rsidRPr="000D47B4">
                        <w:rPr>
                          <w:rFonts w:ascii="Ink Free" w:hAnsi="Ink Free"/>
                          <w:b/>
                          <w:bCs/>
                          <w:sz w:val="18"/>
                          <w:szCs w:val="18"/>
                        </w:rPr>
                        <w:t>Name</w:t>
                      </w:r>
                    </w:p>
                    <w:p w14:paraId="5823D5F9" w14:textId="77777777" w:rsidR="00F455A2" w:rsidRPr="000D47B4" w:rsidRDefault="00F455A2" w:rsidP="00F455A2">
                      <w:pPr>
                        <w:spacing w:after="0"/>
                        <w:ind w:left="2880"/>
                        <w:rPr>
                          <w:rFonts w:ascii="Ink Free" w:hAnsi="Ink Free"/>
                          <w:b/>
                          <w:bCs/>
                          <w:sz w:val="18"/>
                          <w:szCs w:val="18"/>
                        </w:rPr>
                      </w:pPr>
                      <w:r w:rsidRPr="000D47B4">
                        <w:rPr>
                          <w:rFonts w:ascii="Ink Free" w:hAnsi="Ink Free"/>
                          <w:b/>
                          <w:bCs/>
                          <w:sz w:val="18"/>
                          <w:szCs w:val="18"/>
                        </w:rPr>
                        <w:t>Address</w:t>
                      </w:r>
                    </w:p>
                    <w:p w14:paraId="4EBA4A9C" w14:textId="77777777" w:rsidR="00870CCC" w:rsidRPr="00440BF6" w:rsidRDefault="00870CCC" w:rsidP="00870CCC">
                      <w:pPr>
                        <w:spacing w:after="0"/>
                        <w:rPr>
                          <w:rFonts w:ascii="Ink Free" w:hAnsi="Ink Free"/>
                          <w:b/>
                          <w:bCs/>
                          <w:sz w:val="6"/>
                          <w:szCs w:val="6"/>
                        </w:rPr>
                      </w:pPr>
                    </w:p>
                    <w:p w14:paraId="7322AD19" w14:textId="345AB70F" w:rsidR="00870CCC" w:rsidRPr="00A97646" w:rsidRDefault="00870CCC" w:rsidP="00F455A2">
                      <w:pPr>
                        <w:spacing w:after="0"/>
                        <w:rPr>
                          <w:rFonts w:ascii="Ink Free" w:hAnsi="Ink Free"/>
                          <w:b/>
                          <w:bCs/>
                          <w:sz w:val="8"/>
                          <w:szCs w:val="8"/>
                        </w:rPr>
                      </w:pPr>
                    </w:p>
                    <w:p w14:paraId="14579DAF" w14:textId="77777777" w:rsidR="00870CCC" w:rsidRPr="004F092D" w:rsidRDefault="00870CCC" w:rsidP="00870CCC">
                      <w:pPr>
                        <w:rPr>
                          <w:rFonts w:ascii="Bradley Hand ITC" w:hAnsi="Bradley Hand ITC"/>
                          <w:b/>
                          <w:bCs/>
                        </w:rPr>
                      </w:pPr>
                    </w:p>
                  </w:txbxContent>
                </v:textbox>
                <w10:wrap type="square"/>
              </v:shape>
            </w:pict>
          </mc:Fallback>
        </mc:AlternateContent>
      </w:r>
      <w:r w:rsidR="00EC0BF3" w:rsidRPr="005F4BA1">
        <w:rPr>
          <w:rFonts w:ascii="Tahoma" w:hAnsi="Tahoma" w:cs="Tahoma"/>
          <w:b/>
          <w:bCs/>
          <w:color w:val="1F3864" w:themeColor="accent1" w:themeShade="80"/>
          <w:sz w:val="20"/>
          <w:szCs w:val="20"/>
        </w:rPr>
        <w:t xml:space="preserve"> </w:t>
      </w:r>
      <w:r w:rsidR="00F455A2" w:rsidRPr="005F4BA1">
        <w:rPr>
          <w:rFonts w:ascii="Tahoma" w:hAnsi="Tahoma" w:cs="Tahoma"/>
          <w:b/>
          <w:bCs/>
          <w:color w:val="1F3864" w:themeColor="accent1" w:themeShade="80"/>
          <w:sz w:val="20"/>
          <w:szCs w:val="20"/>
        </w:rPr>
        <w:t>Example</w:t>
      </w:r>
      <w:r w:rsidR="00F455A2" w:rsidRPr="005F4BA1">
        <w:rPr>
          <w:rFonts w:ascii="Tahoma" w:hAnsi="Tahoma" w:cs="Tahoma"/>
          <w:color w:val="1F3864" w:themeColor="accent1" w:themeShade="80"/>
          <w:sz w:val="20"/>
          <w:szCs w:val="20"/>
        </w:rPr>
        <w:t xml:space="preserve"> (please use your own words)</w:t>
      </w:r>
      <w:bookmarkEnd w:id="7"/>
    </w:p>
    <w:sectPr w:rsidR="00DF43FF" w:rsidSect="00CE22CC">
      <w:footerReference w:type="default" r:id="rId30"/>
      <w:type w:val="continuous"/>
      <w:pgSz w:w="12240" w:h="15840"/>
      <w:pgMar w:top="288" w:right="936" w:bottom="28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987EA" w14:textId="77777777" w:rsidR="006D1437" w:rsidRDefault="006D1437" w:rsidP="006B531A">
      <w:pPr>
        <w:spacing w:after="0" w:line="240" w:lineRule="auto"/>
      </w:pPr>
      <w:r>
        <w:separator/>
      </w:r>
    </w:p>
  </w:endnote>
  <w:endnote w:type="continuationSeparator" w:id="0">
    <w:p w14:paraId="7A88E7BE" w14:textId="77777777" w:rsidR="006D1437" w:rsidRDefault="006D1437" w:rsidP="006B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2000068F" w:usb1="4000000A"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C71A" w14:textId="77777777" w:rsidR="004F092D" w:rsidRPr="006B531A" w:rsidRDefault="004F092D" w:rsidP="006B531A">
    <w:pPr>
      <w:pBdr>
        <w:bottom w:val="single" w:sz="12" w:space="1" w:color="auto"/>
      </w:pBdr>
      <w:spacing w:after="0" w:line="256" w:lineRule="auto"/>
      <w:jc w:val="center"/>
      <w:rPr>
        <w:rFonts w:ascii="Calibri" w:eastAsia="Times New Roman" w:hAnsi="Calibri" w:cs="Times New Roman"/>
        <w:b/>
        <w:bCs/>
        <w:sz w:val="6"/>
        <w:szCs w:val="6"/>
      </w:rPr>
    </w:pPr>
  </w:p>
  <w:p w14:paraId="4FBE31D9" w14:textId="77777777" w:rsidR="004F092D" w:rsidRPr="006B531A" w:rsidRDefault="004F092D" w:rsidP="006B531A">
    <w:pPr>
      <w:spacing w:after="0" w:line="256" w:lineRule="auto"/>
      <w:jc w:val="center"/>
      <w:rPr>
        <w:rFonts w:ascii="Calibri" w:eastAsia="Times New Roman" w:hAnsi="Calibri" w:cs="Times New Roman"/>
        <w:b/>
        <w:bCs/>
        <w:sz w:val="10"/>
        <w:szCs w:val="10"/>
      </w:rPr>
    </w:pPr>
  </w:p>
  <w:p w14:paraId="4E8B1FFB" w14:textId="77777777" w:rsidR="004F092D" w:rsidRDefault="004F092D" w:rsidP="006B531A">
    <w:pPr>
      <w:spacing w:after="0" w:line="256" w:lineRule="auto"/>
      <w:jc w:val="center"/>
      <w:rPr>
        <w:rFonts w:ascii="Calibri" w:eastAsia="Times New Roman" w:hAnsi="Calibri" w:cs="Times New Roman"/>
        <w:b/>
        <w:bCs/>
        <w:sz w:val="20"/>
        <w:szCs w:val="20"/>
      </w:rPr>
    </w:pPr>
    <w:r w:rsidRPr="006B531A">
      <w:rPr>
        <w:rFonts w:ascii="Calibri" w:eastAsia="Times New Roman" w:hAnsi="Calibri" w:cs="Times New Roman"/>
        <w:b/>
        <w:bCs/>
        <w:sz w:val="20"/>
        <w:szCs w:val="20"/>
      </w:rPr>
      <w:t xml:space="preserve">Lutheran Advocacy – Minnesota, ELCA / 105 University Ave. W, St. Paul, MN 55103 / </w:t>
    </w:r>
    <w:hyperlink r:id="rId1" w:history="1">
      <w:r w:rsidRPr="006B531A">
        <w:rPr>
          <w:rStyle w:val="Hyperlink"/>
          <w:rFonts w:ascii="Calibri" w:eastAsia="Times New Roman" w:hAnsi="Calibri" w:cs="Times New Roman"/>
          <w:b/>
          <w:bCs/>
          <w:sz w:val="20"/>
          <w:szCs w:val="20"/>
        </w:rPr>
        <w:t>www.lutheranadvocacymn.org</w:t>
      </w:r>
    </w:hyperlink>
  </w:p>
  <w:p w14:paraId="4A56CB55" w14:textId="6CE3CCE8" w:rsidR="004F092D" w:rsidRPr="006B531A" w:rsidRDefault="004F092D" w:rsidP="006B531A">
    <w:pPr>
      <w:spacing w:after="0" w:line="256" w:lineRule="auto"/>
      <w:jc w:val="center"/>
      <w:rPr>
        <w:rFonts w:ascii="Calibri" w:eastAsia="Times New Roman" w:hAnsi="Calibri" w:cs="Times New Roman"/>
        <w:sz w:val="19"/>
        <w:szCs w:val="19"/>
      </w:rPr>
    </w:pPr>
    <w:r w:rsidRPr="006B531A">
      <w:rPr>
        <w:rFonts w:ascii="Calibri" w:eastAsia="Times New Roman" w:hAnsi="Calibri" w:cs="Times New Roman"/>
        <w:b/>
        <w:bCs/>
        <w:sz w:val="19"/>
        <w:szCs w:val="19"/>
      </w:rPr>
      <w:t>Questions?</w:t>
    </w:r>
    <w:r w:rsidRPr="006B531A">
      <w:rPr>
        <w:rFonts w:ascii="Calibri" w:eastAsia="Times New Roman" w:hAnsi="Calibri" w:cs="Times New Roman"/>
        <w:sz w:val="19"/>
        <w:szCs w:val="19"/>
      </w:rPr>
      <w:t xml:space="preserve"> Email: </w:t>
    </w:r>
    <w:hyperlink r:id="rId2" w:history="1">
      <w:r w:rsidRPr="006B531A">
        <w:rPr>
          <w:rStyle w:val="Hyperlink"/>
          <w:rFonts w:ascii="Calibri" w:eastAsia="Times New Roman" w:hAnsi="Calibri" w:cs="Times New Roman"/>
          <w:sz w:val="19"/>
          <w:szCs w:val="19"/>
        </w:rPr>
        <w:t>tammy@lutheranadvocacymn.org</w:t>
      </w:r>
    </w:hyperlink>
    <w:r w:rsidR="00CE22CC">
      <w:t xml:space="preserve">, </w:t>
    </w:r>
    <w:hyperlink r:id="rId3" w:history="1">
      <w:r w:rsidR="00CE22CC" w:rsidRPr="005C7094">
        <w:rPr>
          <w:rStyle w:val="Hyperlink"/>
          <w:sz w:val="19"/>
          <w:szCs w:val="19"/>
        </w:rPr>
        <w:t>jacob.summerville@elca.org</w:t>
      </w:r>
    </w:hyperlink>
    <w:r w:rsidR="00CE22CC">
      <w:rPr>
        <w:sz w:val="19"/>
        <w:szCs w:val="19"/>
      </w:rPr>
      <w:t xml:space="preserve"> </w:t>
    </w:r>
    <w:r w:rsidRPr="006B531A">
      <w:rPr>
        <w:rFonts w:ascii="Calibri" w:eastAsia="Times New Roman" w:hAnsi="Calibri" w:cs="Times New Roman"/>
        <w:sz w:val="19"/>
        <w:szCs w:val="19"/>
      </w:rPr>
      <w:t xml:space="preserve"> </w:t>
    </w:r>
    <w:r w:rsidRPr="006B531A">
      <w:rPr>
        <w:rFonts w:ascii="Calibri" w:eastAsia="Times New Roman" w:hAnsi="Calibri" w:cs="Times New Roman"/>
        <w:b/>
        <w:bCs/>
        <w:sz w:val="19"/>
        <w:szCs w:val="19"/>
      </w:rPr>
      <w:t>OR</w:t>
    </w:r>
    <w:r w:rsidRPr="006B531A">
      <w:rPr>
        <w:rFonts w:ascii="Calibri" w:eastAsia="Times New Roman" w:hAnsi="Calibri" w:cs="Times New Roman"/>
        <w:sz w:val="19"/>
        <w:szCs w:val="19"/>
      </w:rPr>
      <w:t xml:space="preserve"> Call/Text: 651-238-6506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F179A" w14:textId="77777777" w:rsidR="006D1437" w:rsidRDefault="006D1437" w:rsidP="006B531A">
      <w:pPr>
        <w:spacing w:after="0" w:line="240" w:lineRule="auto"/>
      </w:pPr>
      <w:r>
        <w:separator/>
      </w:r>
    </w:p>
  </w:footnote>
  <w:footnote w:type="continuationSeparator" w:id="0">
    <w:p w14:paraId="7DF39C41" w14:textId="77777777" w:rsidR="006D1437" w:rsidRDefault="006D1437" w:rsidP="006B5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72E"/>
    <w:multiLevelType w:val="hybridMultilevel"/>
    <w:tmpl w:val="C18A4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209E"/>
    <w:multiLevelType w:val="hybridMultilevel"/>
    <w:tmpl w:val="07F8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75ECA"/>
    <w:multiLevelType w:val="hybridMultilevel"/>
    <w:tmpl w:val="90D026C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DC60D87"/>
    <w:multiLevelType w:val="hybridMultilevel"/>
    <w:tmpl w:val="48E8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5797D"/>
    <w:multiLevelType w:val="hybridMultilevel"/>
    <w:tmpl w:val="22C6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66457"/>
    <w:multiLevelType w:val="hybridMultilevel"/>
    <w:tmpl w:val="41E087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71F21"/>
    <w:multiLevelType w:val="hybridMultilevel"/>
    <w:tmpl w:val="2D100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6251F"/>
    <w:multiLevelType w:val="multilevel"/>
    <w:tmpl w:val="8C76FC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3A22971"/>
    <w:multiLevelType w:val="hybridMultilevel"/>
    <w:tmpl w:val="3148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5402A"/>
    <w:multiLevelType w:val="multilevel"/>
    <w:tmpl w:val="B67E9E1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2AF826C8"/>
    <w:multiLevelType w:val="hybridMultilevel"/>
    <w:tmpl w:val="128E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C7A51"/>
    <w:multiLevelType w:val="hybridMultilevel"/>
    <w:tmpl w:val="676CFD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914046"/>
    <w:multiLevelType w:val="hybridMultilevel"/>
    <w:tmpl w:val="1C4C0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941B97"/>
    <w:multiLevelType w:val="hybridMultilevel"/>
    <w:tmpl w:val="17244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710F0"/>
    <w:multiLevelType w:val="hybridMultilevel"/>
    <w:tmpl w:val="28FEF034"/>
    <w:lvl w:ilvl="0" w:tplc="B91ABA6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236BF"/>
    <w:multiLevelType w:val="hybridMultilevel"/>
    <w:tmpl w:val="7B8AFC7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FC3114"/>
    <w:multiLevelType w:val="hybridMultilevel"/>
    <w:tmpl w:val="EF74B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801A9"/>
    <w:multiLevelType w:val="hybridMultilevel"/>
    <w:tmpl w:val="9766AF0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8131974"/>
    <w:multiLevelType w:val="hybridMultilevel"/>
    <w:tmpl w:val="82B4A86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806B78"/>
    <w:multiLevelType w:val="hybridMultilevel"/>
    <w:tmpl w:val="55EE1B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D3ACB"/>
    <w:multiLevelType w:val="hybridMultilevel"/>
    <w:tmpl w:val="808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E09E5"/>
    <w:multiLevelType w:val="hybridMultilevel"/>
    <w:tmpl w:val="92C4D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B17E0"/>
    <w:multiLevelType w:val="multilevel"/>
    <w:tmpl w:val="49DA9B94"/>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F1AB5"/>
    <w:multiLevelType w:val="hybridMultilevel"/>
    <w:tmpl w:val="24764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660591">
    <w:abstractNumId w:val="23"/>
  </w:num>
  <w:num w:numId="2" w16cid:durableId="1243837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4743096">
    <w:abstractNumId w:val="7"/>
  </w:num>
  <w:num w:numId="4" w16cid:durableId="1024132330">
    <w:abstractNumId w:val="8"/>
  </w:num>
  <w:num w:numId="5" w16cid:durableId="986519052">
    <w:abstractNumId w:val="4"/>
  </w:num>
  <w:num w:numId="6" w16cid:durableId="1068310214">
    <w:abstractNumId w:val="14"/>
  </w:num>
  <w:num w:numId="7" w16cid:durableId="2006081462">
    <w:abstractNumId w:val="22"/>
  </w:num>
  <w:num w:numId="8" w16cid:durableId="1176503661">
    <w:abstractNumId w:val="20"/>
  </w:num>
  <w:num w:numId="9" w16cid:durableId="602111965">
    <w:abstractNumId w:val="3"/>
  </w:num>
  <w:num w:numId="10" w16cid:durableId="1973057140">
    <w:abstractNumId w:val="0"/>
  </w:num>
  <w:num w:numId="11" w16cid:durableId="62796386">
    <w:abstractNumId w:val="13"/>
  </w:num>
  <w:num w:numId="12" w16cid:durableId="2044472653">
    <w:abstractNumId w:val="6"/>
  </w:num>
  <w:num w:numId="13" w16cid:durableId="1928922290">
    <w:abstractNumId w:val="15"/>
  </w:num>
  <w:num w:numId="14" w16cid:durableId="877208022">
    <w:abstractNumId w:val="18"/>
  </w:num>
  <w:num w:numId="15" w16cid:durableId="1987708443">
    <w:abstractNumId w:val="19"/>
  </w:num>
  <w:num w:numId="16" w16cid:durableId="688138145">
    <w:abstractNumId w:val="5"/>
  </w:num>
  <w:num w:numId="17" w16cid:durableId="867570493">
    <w:abstractNumId w:val="12"/>
  </w:num>
  <w:num w:numId="18" w16cid:durableId="1300115984">
    <w:abstractNumId w:val="17"/>
  </w:num>
  <w:num w:numId="19" w16cid:durableId="926502138">
    <w:abstractNumId w:val="2"/>
  </w:num>
  <w:num w:numId="20" w16cid:durableId="985743766">
    <w:abstractNumId w:val="21"/>
  </w:num>
  <w:num w:numId="21" w16cid:durableId="1197624943">
    <w:abstractNumId w:val="11"/>
  </w:num>
  <w:num w:numId="22" w16cid:durableId="191573865">
    <w:abstractNumId w:val="1"/>
  </w:num>
  <w:num w:numId="23" w16cid:durableId="971251431">
    <w:abstractNumId w:val="16"/>
  </w:num>
  <w:num w:numId="24" w16cid:durableId="1668096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7D"/>
    <w:rsid w:val="000101B4"/>
    <w:rsid w:val="00034EA1"/>
    <w:rsid w:val="00058E2B"/>
    <w:rsid w:val="00067697"/>
    <w:rsid w:val="00095F46"/>
    <w:rsid w:val="000D1B0D"/>
    <w:rsid w:val="000D47B4"/>
    <w:rsid w:val="001108AB"/>
    <w:rsid w:val="00110FC1"/>
    <w:rsid w:val="001325F2"/>
    <w:rsid w:val="0013326E"/>
    <w:rsid w:val="001410D3"/>
    <w:rsid w:val="001761DB"/>
    <w:rsid w:val="001803B4"/>
    <w:rsid w:val="00182C3E"/>
    <w:rsid w:val="001A33B4"/>
    <w:rsid w:val="001B0D1D"/>
    <w:rsid w:val="001F78E8"/>
    <w:rsid w:val="00204664"/>
    <w:rsid w:val="00217CCB"/>
    <w:rsid w:val="00227DBB"/>
    <w:rsid w:val="00240F96"/>
    <w:rsid w:val="00242B7E"/>
    <w:rsid w:val="00255259"/>
    <w:rsid w:val="00275EF4"/>
    <w:rsid w:val="00290DDB"/>
    <w:rsid w:val="002A5782"/>
    <w:rsid w:val="002C6741"/>
    <w:rsid w:val="002E664A"/>
    <w:rsid w:val="00313842"/>
    <w:rsid w:val="00322817"/>
    <w:rsid w:val="00330E66"/>
    <w:rsid w:val="00337316"/>
    <w:rsid w:val="00346283"/>
    <w:rsid w:val="00350DF1"/>
    <w:rsid w:val="00360E51"/>
    <w:rsid w:val="00374777"/>
    <w:rsid w:val="0039728C"/>
    <w:rsid w:val="003D54C5"/>
    <w:rsid w:val="00403744"/>
    <w:rsid w:val="00440BF6"/>
    <w:rsid w:val="00442508"/>
    <w:rsid w:val="00447E84"/>
    <w:rsid w:val="0045030D"/>
    <w:rsid w:val="004D1507"/>
    <w:rsid w:val="004E65F3"/>
    <w:rsid w:val="004E7895"/>
    <w:rsid w:val="004F08A9"/>
    <w:rsid w:val="004F092D"/>
    <w:rsid w:val="0050411B"/>
    <w:rsid w:val="0051669A"/>
    <w:rsid w:val="00543D4D"/>
    <w:rsid w:val="005605C3"/>
    <w:rsid w:val="005653B3"/>
    <w:rsid w:val="00571CC5"/>
    <w:rsid w:val="00581A52"/>
    <w:rsid w:val="00583DF0"/>
    <w:rsid w:val="005A1797"/>
    <w:rsid w:val="005A7495"/>
    <w:rsid w:val="005B6BEE"/>
    <w:rsid w:val="005F4BA1"/>
    <w:rsid w:val="00623D71"/>
    <w:rsid w:val="00635142"/>
    <w:rsid w:val="00654BC5"/>
    <w:rsid w:val="006632A9"/>
    <w:rsid w:val="00674E7E"/>
    <w:rsid w:val="00676F5F"/>
    <w:rsid w:val="00680E81"/>
    <w:rsid w:val="006A2388"/>
    <w:rsid w:val="006B531A"/>
    <w:rsid w:val="006C2F24"/>
    <w:rsid w:val="006C592C"/>
    <w:rsid w:val="006D1437"/>
    <w:rsid w:val="006D2986"/>
    <w:rsid w:val="006D2F19"/>
    <w:rsid w:val="00703E2D"/>
    <w:rsid w:val="007125D0"/>
    <w:rsid w:val="00746949"/>
    <w:rsid w:val="00785ADD"/>
    <w:rsid w:val="0079733A"/>
    <w:rsid w:val="007A0836"/>
    <w:rsid w:val="007C1E5B"/>
    <w:rsid w:val="007D18DD"/>
    <w:rsid w:val="007E03EB"/>
    <w:rsid w:val="007E1ED1"/>
    <w:rsid w:val="007F2039"/>
    <w:rsid w:val="00800A85"/>
    <w:rsid w:val="008076AF"/>
    <w:rsid w:val="008264E4"/>
    <w:rsid w:val="008622BC"/>
    <w:rsid w:val="00870CCC"/>
    <w:rsid w:val="008718A8"/>
    <w:rsid w:val="008824D1"/>
    <w:rsid w:val="00896E3D"/>
    <w:rsid w:val="008D2E3B"/>
    <w:rsid w:val="008E297D"/>
    <w:rsid w:val="009000C8"/>
    <w:rsid w:val="00927EAB"/>
    <w:rsid w:val="0093757C"/>
    <w:rsid w:val="0094735A"/>
    <w:rsid w:val="009649CE"/>
    <w:rsid w:val="009702BA"/>
    <w:rsid w:val="009807FB"/>
    <w:rsid w:val="009B1E11"/>
    <w:rsid w:val="009C0B31"/>
    <w:rsid w:val="009D5843"/>
    <w:rsid w:val="00A23662"/>
    <w:rsid w:val="00A25D2D"/>
    <w:rsid w:val="00A27839"/>
    <w:rsid w:val="00A8406F"/>
    <w:rsid w:val="00A97646"/>
    <w:rsid w:val="00AA1E20"/>
    <w:rsid w:val="00AA7DB5"/>
    <w:rsid w:val="00AB7FE2"/>
    <w:rsid w:val="00AC3924"/>
    <w:rsid w:val="00AC5455"/>
    <w:rsid w:val="00AD4261"/>
    <w:rsid w:val="00AE25A8"/>
    <w:rsid w:val="00B263B6"/>
    <w:rsid w:val="00B555E8"/>
    <w:rsid w:val="00B8122C"/>
    <w:rsid w:val="00B9322A"/>
    <w:rsid w:val="00B941F7"/>
    <w:rsid w:val="00BA1D34"/>
    <w:rsid w:val="00BB653D"/>
    <w:rsid w:val="00BE6AE4"/>
    <w:rsid w:val="00C0437B"/>
    <w:rsid w:val="00C0740D"/>
    <w:rsid w:val="00C151DC"/>
    <w:rsid w:val="00C1735F"/>
    <w:rsid w:val="00C50B24"/>
    <w:rsid w:val="00C660E5"/>
    <w:rsid w:val="00C67811"/>
    <w:rsid w:val="00CB3DFA"/>
    <w:rsid w:val="00CB7F36"/>
    <w:rsid w:val="00CE22CC"/>
    <w:rsid w:val="00D20D66"/>
    <w:rsid w:val="00D230C2"/>
    <w:rsid w:val="00D30141"/>
    <w:rsid w:val="00D43E4E"/>
    <w:rsid w:val="00D53ED4"/>
    <w:rsid w:val="00D84139"/>
    <w:rsid w:val="00DA488B"/>
    <w:rsid w:val="00DA4F7A"/>
    <w:rsid w:val="00DA7452"/>
    <w:rsid w:val="00DB35F9"/>
    <w:rsid w:val="00DD0208"/>
    <w:rsid w:val="00DE3F46"/>
    <w:rsid w:val="00DF43FF"/>
    <w:rsid w:val="00DF5C4F"/>
    <w:rsid w:val="00E01581"/>
    <w:rsid w:val="00E14571"/>
    <w:rsid w:val="00E575AF"/>
    <w:rsid w:val="00E65EEC"/>
    <w:rsid w:val="00E743E3"/>
    <w:rsid w:val="00E80FE6"/>
    <w:rsid w:val="00E92C4C"/>
    <w:rsid w:val="00EC0BF3"/>
    <w:rsid w:val="00EC0E70"/>
    <w:rsid w:val="00ED0B0F"/>
    <w:rsid w:val="00EE4468"/>
    <w:rsid w:val="00EF3C0B"/>
    <w:rsid w:val="00F03149"/>
    <w:rsid w:val="00F25E44"/>
    <w:rsid w:val="00F455A2"/>
    <w:rsid w:val="00F75C9F"/>
    <w:rsid w:val="00F82340"/>
    <w:rsid w:val="00FD1D90"/>
    <w:rsid w:val="00FE1922"/>
    <w:rsid w:val="018308B5"/>
    <w:rsid w:val="1047B5A7"/>
    <w:rsid w:val="1808031A"/>
    <w:rsid w:val="188ABCEB"/>
    <w:rsid w:val="1961F369"/>
    <w:rsid w:val="196D12E7"/>
    <w:rsid w:val="1EB2A8C1"/>
    <w:rsid w:val="269EA205"/>
    <w:rsid w:val="27274C96"/>
    <w:rsid w:val="29ABC372"/>
    <w:rsid w:val="2A5C83D6"/>
    <w:rsid w:val="2CC31B14"/>
    <w:rsid w:val="33B5F6C7"/>
    <w:rsid w:val="35DCBC79"/>
    <w:rsid w:val="36874BF9"/>
    <w:rsid w:val="3AB36175"/>
    <w:rsid w:val="3B037D32"/>
    <w:rsid w:val="3E0C0ED0"/>
    <w:rsid w:val="487EEBE0"/>
    <w:rsid w:val="4B48ACAD"/>
    <w:rsid w:val="50B27848"/>
    <w:rsid w:val="53413920"/>
    <w:rsid w:val="54DA3758"/>
    <w:rsid w:val="55EE54D2"/>
    <w:rsid w:val="56ED1E2E"/>
    <w:rsid w:val="59EFFB31"/>
    <w:rsid w:val="5EBF9032"/>
    <w:rsid w:val="7BED7D7D"/>
    <w:rsid w:val="7DC1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50C89"/>
  <w15:chartTrackingRefBased/>
  <w15:docId w15:val="{E72EFFAD-FA9C-480F-A212-718164D1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4F092D"/>
    <w:pPr>
      <w:keepNext/>
      <w:spacing w:after="0" w:line="240" w:lineRule="auto"/>
      <w:jc w:val="center"/>
      <w:outlineLvl w:val="1"/>
    </w:pPr>
    <w:rPr>
      <w:rFonts w:ascii="Comic Sans MS" w:eastAsia="Times New Roman" w:hAnsi="Comic Sans M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208"/>
    <w:pPr>
      <w:ind w:left="720"/>
      <w:contextualSpacing/>
    </w:pPr>
  </w:style>
  <w:style w:type="paragraph" w:styleId="NormalWeb">
    <w:name w:val="Normal (Web)"/>
    <w:basedOn w:val="Normal"/>
    <w:uiPriority w:val="99"/>
    <w:unhideWhenUsed/>
    <w:rsid w:val="006C59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4261"/>
    <w:rPr>
      <w:b/>
      <w:bCs/>
    </w:rPr>
  </w:style>
  <w:style w:type="paragraph" w:styleId="Header">
    <w:name w:val="header"/>
    <w:basedOn w:val="Normal"/>
    <w:link w:val="HeaderChar"/>
    <w:uiPriority w:val="99"/>
    <w:unhideWhenUsed/>
    <w:rsid w:val="006B5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1A"/>
  </w:style>
  <w:style w:type="paragraph" w:styleId="Footer">
    <w:name w:val="footer"/>
    <w:basedOn w:val="Normal"/>
    <w:link w:val="FooterChar"/>
    <w:uiPriority w:val="99"/>
    <w:unhideWhenUsed/>
    <w:rsid w:val="006B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1A"/>
  </w:style>
  <w:style w:type="character" w:styleId="Hyperlink">
    <w:name w:val="Hyperlink"/>
    <w:basedOn w:val="DefaultParagraphFont"/>
    <w:uiPriority w:val="99"/>
    <w:unhideWhenUsed/>
    <w:rsid w:val="006B531A"/>
    <w:rPr>
      <w:color w:val="0563C1" w:themeColor="hyperlink"/>
      <w:u w:val="single"/>
    </w:rPr>
  </w:style>
  <w:style w:type="character" w:styleId="UnresolvedMention">
    <w:name w:val="Unresolved Mention"/>
    <w:basedOn w:val="DefaultParagraphFont"/>
    <w:uiPriority w:val="99"/>
    <w:semiHidden/>
    <w:unhideWhenUsed/>
    <w:rsid w:val="006B531A"/>
    <w:rPr>
      <w:color w:val="605E5C"/>
      <w:shd w:val="clear" w:color="auto" w:fill="E1DFDD"/>
    </w:rPr>
  </w:style>
  <w:style w:type="paragraph" w:customStyle="1" w:styleId="Default">
    <w:name w:val="Default"/>
    <w:rsid w:val="001325F2"/>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01581"/>
    <w:rPr>
      <w:i/>
      <w:iCs/>
    </w:rPr>
  </w:style>
  <w:style w:type="character" w:customStyle="1" w:styleId="Heading2Char">
    <w:name w:val="Heading 2 Char"/>
    <w:basedOn w:val="DefaultParagraphFont"/>
    <w:link w:val="Heading2"/>
    <w:uiPriority w:val="99"/>
    <w:rsid w:val="004F092D"/>
    <w:rPr>
      <w:rFonts w:ascii="Comic Sans MS" w:eastAsia="Times New Roman" w:hAnsi="Comic Sans MS" w:cs="Times New Roman"/>
      <w:b/>
      <w:bCs/>
      <w:sz w:val="28"/>
      <w:szCs w:val="28"/>
    </w:rPr>
  </w:style>
  <w:style w:type="character" w:styleId="FollowedHyperlink">
    <w:name w:val="FollowedHyperlink"/>
    <w:basedOn w:val="DefaultParagraphFont"/>
    <w:uiPriority w:val="99"/>
    <w:semiHidden/>
    <w:unhideWhenUsed/>
    <w:rsid w:val="004425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20017">
      <w:bodyDiv w:val="1"/>
      <w:marLeft w:val="0"/>
      <w:marRight w:val="0"/>
      <w:marTop w:val="0"/>
      <w:marBottom w:val="0"/>
      <w:divBdr>
        <w:top w:val="none" w:sz="0" w:space="0" w:color="auto"/>
        <w:left w:val="none" w:sz="0" w:space="0" w:color="auto"/>
        <w:bottom w:val="none" w:sz="0" w:space="0" w:color="auto"/>
        <w:right w:val="none" w:sz="0" w:space="0" w:color="auto"/>
      </w:divBdr>
    </w:div>
    <w:div w:id="538007365">
      <w:bodyDiv w:val="1"/>
      <w:marLeft w:val="0"/>
      <w:marRight w:val="0"/>
      <w:marTop w:val="0"/>
      <w:marBottom w:val="0"/>
      <w:divBdr>
        <w:top w:val="none" w:sz="0" w:space="0" w:color="auto"/>
        <w:left w:val="none" w:sz="0" w:space="0" w:color="auto"/>
        <w:bottom w:val="none" w:sz="0" w:space="0" w:color="auto"/>
        <w:right w:val="none" w:sz="0" w:space="0" w:color="auto"/>
      </w:divBdr>
    </w:div>
    <w:div w:id="669796424">
      <w:bodyDiv w:val="1"/>
      <w:marLeft w:val="0"/>
      <w:marRight w:val="0"/>
      <w:marTop w:val="0"/>
      <w:marBottom w:val="0"/>
      <w:divBdr>
        <w:top w:val="none" w:sz="0" w:space="0" w:color="auto"/>
        <w:left w:val="none" w:sz="0" w:space="0" w:color="auto"/>
        <w:bottom w:val="none" w:sz="0" w:space="0" w:color="auto"/>
        <w:right w:val="none" w:sz="0" w:space="0" w:color="auto"/>
      </w:divBdr>
    </w:div>
    <w:div w:id="1009721506">
      <w:bodyDiv w:val="1"/>
      <w:marLeft w:val="0"/>
      <w:marRight w:val="0"/>
      <w:marTop w:val="0"/>
      <w:marBottom w:val="0"/>
      <w:divBdr>
        <w:top w:val="none" w:sz="0" w:space="0" w:color="auto"/>
        <w:left w:val="none" w:sz="0" w:space="0" w:color="auto"/>
        <w:bottom w:val="none" w:sz="0" w:space="0" w:color="auto"/>
        <w:right w:val="none" w:sz="0" w:space="0" w:color="auto"/>
      </w:divBdr>
    </w:div>
    <w:div w:id="1378436185">
      <w:bodyDiv w:val="1"/>
      <w:marLeft w:val="0"/>
      <w:marRight w:val="0"/>
      <w:marTop w:val="0"/>
      <w:marBottom w:val="0"/>
      <w:divBdr>
        <w:top w:val="none" w:sz="0" w:space="0" w:color="auto"/>
        <w:left w:val="none" w:sz="0" w:space="0" w:color="auto"/>
        <w:bottom w:val="none" w:sz="0" w:space="0" w:color="auto"/>
        <w:right w:val="none" w:sz="0" w:space="0" w:color="auto"/>
      </w:divBdr>
    </w:div>
    <w:div w:id="1447120745">
      <w:bodyDiv w:val="1"/>
      <w:marLeft w:val="0"/>
      <w:marRight w:val="0"/>
      <w:marTop w:val="0"/>
      <w:marBottom w:val="0"/>
      <w:divBdr>
        <w:top w:val="none" w:sz="0" w:space="0" w:color="auto"/>
        <w:left w:val="none" w:sz="0" w:space="0" w:color="auto"/>
        <w:bottom w:val="none" w:sz="0" w:space="0" w:color="auto"/>
        <w:right w:val="none" w:sz="0" w:space="0" w:color="auto"/>
      </w:divBdr>
    </w:div>
    <w:div w:id="1782187980">
      <w:bodyDiv w:val="1"/>
      <w:marLeft w:val="0"/>
      <w:marRight w:val="0"/>
      <w:marTop w:val="0"/>
      <w:marBottom w:val="0"/>
      <w:divBdr>
        <w:top w:val="none" w:sz="0" w:space="0" w:color="auto"/>
        <w:left w:val="none" w:sz="0" w:space="0" w:color="auto"/>
        <w:bottom w:val="none" w:sz="0" w:space="0" w:color="auto"/>
        <w:right w:val="none" w:sz="0" w:space="0" w:color="auto"/>
      </w:divBdr>
    </w:div>
    <w:div w:id="1833713183">
      <w:bodyDiv w:val="1"/>
      <w:marLeft w:val="0"/>
      <w:marRight w:val="0"/>
      <w:marTop w:val="0"/>
      <w:marBottom w:val="0"/>
      <w:divBdr>
        <w:top w:val="none" w:sz="0" w:space="0" w:color="auto"/>
        <w:left w:val="none" w:sz="0" w:space="0" w:color="auto"/>
        <w:bottom w:val="none" w:sz="0" w:space="0" w:color="auto"/>
        <w:right w:val="none" w:sz="0" w:space="0" w:color="auto"/>
      </w:divBdr>
    </w:div>
    <w:div w:id="1839154208">
      <w:bodyDiv w:val="1"/>
      <w:marLeft w:val="0"/>
      <w:marRight w:val="0"/>
      <w:marTop w:val="0"/>
      <w:marBottom w:val="0"/>
      <w:divBdr>
        <w:top w:val="none" w:sz="0" w:space="0" w:color="auto"/>
        <w:left w:val="none" w:sz="0" w:space="0" w:color="auto"/>
        <w:bottom w:val="none" w:sz="0" w:space="0" w:color="auto"/>
        <w:right w:val="none" w:sz="0" w:space="0" w:color="auto"/>
      </w:divBdr>
    </w:div>
    <w:div w:id="2010518941">
      <w:bodyDiv w:val="1"/>
      <w:marLeft w:val="0"/>
      <w:marRight w:val="0"/>
      <w:marTop w:val="0"/>
      <w:marBottom w:val="0"/>
      <w:divBdr>
        <w:top w:val="none" w:sz="0" w:space="0" w:color="auto"/>
        <w:left w:val="none" w:sz="0" w:space="0" w:color="auto"/>
        <w:bottom w:val="none" w:sz="0" w:space="0" w:color="auto"/>
        <w:right w:val="none" w:sz="0" w:space="0" w:color="auto"/>
      </w:divBdr>
      <w:divsChild>
        <w:div w:id="184946689">
          <w:marLeft w:val="0"/>
          <w:marRight w:val="0"/>
          <w:marTop w:val="0"/>
          <w:marBottom w:val="420"/>
          <w:divBdr>
            <w:top w:val="none" w:sz="0" w:space="0" w:color="auto"/>
            <w:left w:val="none" w:sz="0" w:space="0" w:color="auto"/>
            <w:bottom w:val="none" w:sz="0" w:space="0" w:color="auto"/>
            <w:right w:val="none" w:sz="0" w:space="0" w:color="auto"/>
          </w:divBdr>
          <w:divsChild>
            <w:div w:id="1475760898">
              <w:marLeft w:val="0"/>
              <w:marRight w:val="0"/>
              <w:marTop w:val="0"/>
              <w:marBottom w:val="0"/>
              <w:divBdr>
                <w:top w:val="none" w:sz="0" w:space="0" w:color="auto"/>
                <w:left w:val="none" w:sz="0" w:space="0" w:color="auto"/>
                <w:bottom w:val="none" w:sz="0" w:space="0" w:color="auto"/>
                <w:right w:val="none" w:sz="0" w:space="0" w:color="auto"/>
              </w:divBdr>
              <w:divsChild>
                <w:div w:id="1042825220">
                  <w:marLeft w:val="0"/>
                  <w:marRight w:val="0"/>
                  <w:marTop w:val="0"/>
                  <w:marBottom w:val="0"/>
                  <w:divBdr>
                    <w:top w:val="none" w:sz="0" w:space="0" w:color="auto"/>
                    <w:left w:val="none" w:sz="0" w:space="0" w:color="auto"/>
                    <w:bottom w:val="none" w:sz="0" w:space="0" w:color="auto"/>
                    <w:right w:val="none" w:sz="0" w:space="0" w:color="auto"/>
                  </w:divBdr>
                </w:div>
                <w:div w:id="1685933252">
                  <w:marLeft w:val="0"/>
                  <w:marRight w:val="0"/>
                  <w:marTop w:val="0"/>
                  <w:marBottom w:val="0"/>
                  <w:divBdr>
                    <w:top w:val="none" w:sz="0" w:space="0" w:color="auto"/>
                    <w:left w:val="none" w:sz="0" w:space="0" w:color="auto"/>
                    <w:bottom w:val="none" w:sz="0" w:space="0" w:color="auto"/>
                    <w:right w:val="none" w:sz="0" w:space="0" w:color="auto"/>
                  </w:divBdr>
                </w:div>
                <w:div w:id="228733025">
                  <w:marLeft w:val="0"/>
                  <w:marRight w:val="0"/>
                  <w:marTop w:val="0"/>
                  <w:marBottom w:val="0"/>
                  <w:divBdr>
                    <w:top w:val="none" w:sz="0" w:space="0" w:color="auto"/>
                    <w:left w:val="none" w:sz="0" w:space="0" w:color="auto"/>
                    <w:bottom w:val="none" w:sz="0" w:space="0" w:color="auto"/>
                    <w:right w:val="none" w:sz="0" w:space="0" w:color="auto"/>
                  </w:divBdr>
                </w:div>
                <w:div w:id="207376802">
                  <w:marLeft w:val="0"/>
                  <w:marRight w:val="0"/>
                  <w:marTop w:val="0"/>
                  <w:marBottom w:val="0"/>
                  <w:divBdr>
                    <w:top w:val="none" w:sz="0" w:space="0" w:color="auto"/>
                    <w:left w:val="none" w:sz="0" w:space="0" w:color="auto"/>
                    <w:bottom w:val="none" w:sz="0" w:space="0" w:color="auto"/>
                    <w:right w:val="none" w:sz="0" w:space="0" w:color="auto"/>
                  </w:divBdr>
                </w:div>
              </w:divsChild>
            </w:div>
            <w:div w:id="297958459">
              <w:marLeft w:val="0"/>
              <w:marRight w:val="0"/>
              <w:marTop w:val="0"/>
              <w:marBottom w:val="0"/>
              <w:divBdr>
                <w:top w:val="none" w:sz="0" w:space="0" w:color="auto"/>
                <w:left w:val="none" w:sz="0" w:space="0" w:color="auto"/>
                <w:bottom w:val="none" w:sz="0" w:space="0" w:color="auto"/>
                <w:right w:val="none" w:sz="0" w:space="0" w:color="auto"/>
              </w:divBdr>
              <w:divsChild>
                <w:div w:id="597832610">
                  <w:marLeft w:val="0"/>
                  <w:marRight w:val="0"/>
                  <w:marTop w:val="0"/>
                  <w:marBottom w:val="0"/>
                  <w:divBdr>
                    <w:top w:val="none" w:sz="0" w:space="0" w:color="auto"/>
                    <w:left w:val="none" w:sz="0" w:space="0" w:color="auto"/>
                    <w:bottom w:val="none" w:sz="0" w:space="0" w:color="auto"/>
                    <w:right w:val="none" w:sz="0" w:space="0" w:color="auto"/>
                  </w:divBdr>
                </w:div>
                <w:div w:id="1403598178">
                  <w:marLeft w:val="0"/>
                  <w:marRight w:val="0"/>
                  <w:marTop w:val="0"/>
                  <w:marBottom w:val="0"/>
                  <w:divBdr>
                    <w:top w:val="none" w:sz="0" w:space="0" w:color="auto"/>
                    <w:left w:val="none" w:sz="0" w:space="0" w:color="auto"/>
                    <w:bottom w:val="none" w:sz="0" w:space="0" w:color="auto"/>
                    <w:right w:val="none" w:sz="0" w:space="0" w:color="auto"/>
                  </w:divBdr>
                </w:div>
                <w:div w:id="204147034">
                  <w:marLeft w:val="0"/>
                  <w:marRight w:val="0"/>
                  <w:marTop w:val="0"/>
                  <w:marBottom w:val="0"/>
                  <w:divBdr>
                    <w:top w:val="none" w:sz="0" w:space="0" w:color="auto"/>
                    <w:left w:val="none" w:sz="0" w:space="0" w:color="auto"/>
                    <w:bottom w:val="none" w:sz="0" w:space="0" w:color="auto"/>
                    <w:right w:val="none" w:sz="0" w:space="0" w:color="auto"/>
                  </w:divBdr>
                </w:div>
                <w:div w:id="15149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ic1.squarespace.com/static/5829dc7ad482e98c45949d85/t/650894db6a67e450478a432f/1695061214915/8-31-23_e-waste_report_final_withreferences.pdf" TargetMode="External"/><Relationship Id="rId18" Type="http://schemas.openxmlformats.org/officeDocument/2006/relationships/hyperlink" Target="https://www.gis.lcc.mn.gov/iMaps/districts/" TargetMode="External"/><Relationship Id="rId26" Type="http://schemas.openxmlformats.org/officeDocument/2006/relationships/hyperlink" Target="https://nlihc.org/oor" TargetMode="External"/><Relationship Id="rId3" Type="http://schemas.openxmlformats.org/officeDocument/2006/relationships/styles" Target="styles.xml"/><Relationship Id="rId21" Type="http://schemas.openxmlformats.org/officeDocument/2006/relationships/hyperlink" Target="https://www.lutheranadvocacymn.org/_files/ugd/398630_6b4bbcbfeac94bab9029a5fb4878c890.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hyperlink" Target="https://nlihc.org/" TargetMode="External"/><Relationship Id="rId2" Type="http://schemas.openxmlformats.org/officeDocument/2006/relationships/numbering" Target="numbering.xml"/><Relationship Id="rId16" Type="http://schemas.openxmlformats.org/officeDocument/2006/relationships/hyperlink" Target="https://www.weforum.org/agenda/2023/03/the-enormous-opportunity-of-e-waste-recycling/" TargetMode="External"/><Relationship Id="rId20" Type="http://schemas.openxmlformats.org/officeDocument/2006/relationships/hyperlink" Target="https://mhponline.org/state-of-the-states-housing-2021/" TargetMode="External"/><Relationship Id="rId29" Type="http://schemas.openxmlformats.org/officeDocument/2006/relationships/hyperlink" Target="https://www.gis.lcc.mn.gov/iMaps/distri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rive.google.com/file/d/18CjbvChElZuA6LwxFOHZsOyWA9AabJar/vie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etrepowered.org/harnessing-the-economic-potential-of-e-waste-recycling-a-new-mn-study/" TargetMode="External"/><Relationship Id="rId23" Type="http://schemas.openxmlformats.org/officeDocument/2006/relationships/hyperlink" Target="https://mhponline.org/" TargetMode="External"/><Relationship Id="rId28" Type="http://schemas.openxmlformats.org/officeDocument/2006/relationships/hyperlink" Target="https://nlihc.org/oor/report-graphics" TargetMode="External"/><Relationship Id="rId10" Type="http://schemas.openxmlformats.org/officeDocument/2006/relationships/image" Target="media/image3.jpeg"/><Relationship Id="rId19" Type="http://schemas.openxmlformats.org/officeDocument/2006/relationships/hyperlink" Target="https://mhponline.org/2023-county-profi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youtu.be/_a4TAe8AmA0?si=l0k6WdV6w31GjijU" TargetMode="External"/><Relationship Id="rId22" Type="http://schemas.openxmlformats.org/officeDocument/2006/relationships/hyperlink" Target="https://www.lutheranadvocacymn.org/action-alerts" TargetMode="External"/><Relationship Id="rId27" Type="http://schemas.openxmlformats.org/officeDocument/2006/relationships/hyperlink" Target="https://drive.google.com/file/d/18CjbvChElZuA6LwxFOHZsOyWA9AabJar/view"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jacob.summerville@elca.org" TargetMode="External"/><Relationship Id="rId2" Type="http://schemas.openxmlformats.org/officeDocument/2006/relationships/hyperlink" Target="mailto:tammy@lutheranadvocacymn.org" TargetMode="External"/><Relationship Id="rId1" Type="http://schemas.openxmlformats.org/officeDocument/2006/relationships/hyperlink" Target="http://www.lutheranadvocacy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505F-AFD8-4717-8FFB-2BF34B91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Walhof</dc:creator>
  <cp:keywords/>
  <dc:description/>
  <cp:lastModifiedBy>Tammy Walhof</cp:lastModifiedBy>
  <cp:revision>2</cp:revision>
  <cp:lastPrinted>2025-01-30T01:47:00Z</cp:lastPrinted>
  <dcterms:created xsi:type="dcterms:W3CDTF">2025-01-30T01:51:00Z</dcterms:created>
  <dcterms:modified xsi:type="dcterms:W3CDTF">2025-01-30T01:51:00Z</dcterms:modified>
</cp:coreProperties>
</file>